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6DB09" w14:textId="67943093" w:rsidR="00727577" w:rsidRPr="001532E2" w:rsidRDefault="00727577" w:rsidP="00727577">
      <w:pPr>
        <w:keepNext/>
        <w:tabs>
          <w:tab w:val="left" w:pos="-3969"/>
        </w:tabs>
        <w:suppressAutoHyphens/>
        <w:spacing w:before="240" w:after="120"/>
        <w:rPr>
          <w:rFonts w:ascii="Times New Roman" w:eastAsia="Microsoft YaHei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</w:t>
      </w:r>
      <w:r w:rsidR="002B476E">
        <w:rPr>
          <w:rFonts w:ascii="Times New Roman" w:hAnsi="Times New Roman"/>
          <w:sz w:val="26"/>
          <w:szCs w:val="26"/>
          <w:lang w:val="uk-UA"/>
        </w:rPr>
        <w:t xml:space="preserve">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330">
        <w:rPr>
          <w:rFonts w:eastAsia="Microsoft YaHei"/>
          <w:noProof/>
          <w:szCs w:val="28"/>
          <w:lang w:val="uk-UA" w:eastAsia="uk-UA"/>
        </w:rPr>
        <w:drawing>
          <wp:inline distT="0" distB="0" distL="0" distR="0" wp14:anchorId="57A00C5A" wp14:editId="09414AB2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icrosoft YaHei"/>
          <w:szCs w:val="28"/>
          <w:lang w:val="uk-UA" w:eastAsia="ar-SA"/>
        </w:rPr>
        <w:t xml:space="preserve">                                             </w:t>
      </w:r>
      <w:r w:rsidR="001532E2">
        <w:rPr>
          <w:rFonts w:eastAsia="Microsoft YaHei"/>
          <w:szCs w:val="28"/>
          <w:lang w:val="uk-UA" w:eastAsia="ar-SA"/>
        </w:rPr>
        <w:t xml:space="preserve">  </w:t>
      </w:r>
    </w:p>
    <w:p w14:paraId="1B1E3355" w14:textId="77777777" w:rsidR="00727577" w:rsidRPr="00727577" w:rsidRDefault="00727577" w:rsidP="00727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ЗАТИШНЯНСЬКА   СІЛЬСЬКА     РАДА</w:t>
      </w:r>
    </w:p>
    <w:p w14:paraId="70A40D75" w14:textId="7C4E698B" w:rsidR="00727577" w:rsidRPr="00727577" w:rsidRDefault="00727577" w:rsidP="00727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2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4E2F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АМ’ЯНСЬКОГО РАЙОНУ ДНІПРОПЕТРОВ</w:t>
      </w:r>
      <w:r w:rsidRPr="0072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СЬКОЇ ОБЛАСТІ</w:t>
      </w:r>
    </w:p>
    <w:p w14:paraId="60A52994" w14:textId="6B74E7AF" w:rsidR="00727577" w:rsidRPr="00727577" w:rsidRDefault="001532E2" w:rsidP="00727577">
      <w:pPr>
        <w:tabs>
          <w:tab w:val="left" w:pos="327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46 </w:t>
      </w:r>
      <w:r w:rsidR="00727577" w:rsidRPr="0072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сесія </w:t>
      </w:r>
      <w:r w:rsidR="00727577" w:rsidRPr="0072757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="00727577" w:rsidRPr="0072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скликання</w:t>
      </w:r>
    </w:p>
    <w:p w14:paraId="7840554B" w14:textId="1368480C" w:rsidR="007113FF" w:rsidRPr="00727577" w:rsidRDefault="00727577" w:rsidP="001532E2">
      <w:pPr>
        <w:tabs>
          <w:tab w:val="left" w:pos="327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2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 І Ш Е Н </w:t>
      </w:r>
      <w:proofErr w:type="spellStart"/>
      <w:r w:rsidRPr="0072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proofErr w:type="spellEnd"/>
      <w:r w:rsidRPr="0072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727577">
        <w:rPr>
          <w:rFonts w:ascii="Times New Roman" w:eastAsia="Microsoft YaHei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                           </w:t>
      </w:r>
      <w:r>
        <w:rPr>
          <w:rFonts w:ascii="Times New Roman" w:eastAsia="Microsoft YaHei" w:hAnsi="Times New Roman" w:cs="Times New Roman"/>
          <w:sz w:val="28"/>
          <w:szCs w:val="28"/>
          <w:lang w:val="uk-UA" w:eastAsia="ar-SA"/>
        </w:rPr>
        <w:t xml:space="preserve">                  </w:t>
      </w:r>
      <w:r w:rsidRPr="00727577">
        <w:rPr>
          <w:rFonts w:ascii="Times New Roman" w:eastAsia="Microsoft YaHei" w:hAnsi="Times New Roman" w:cs="Times New Roman"/>
          <w:sz w:val="28"/>
          <w:szCs w:val="28"/>
          <w:lang w:val="uk-UA" w:eastAsia="ar-SA"/>
        </w:rPr>
        <w:t xml:space="preserve">                            </w:t>
      </w:r>
      <w:r>
        <w:rPr>
          <w:rFonts w:ascii="Times New Roman" w:eastAsia="Microsoft YaHei" w:hAnsi="Times New Roman" w:cs="Times New Roman"/>
          <w:sz w:val="28"/>
          <w:szCs w:val="28"/>
          <w:lang w:val="uk-UA" w:eastAsia="ar-SA"/>
        </w:rPr>
        <w:t xml:space="preserve">          </w:t>
      </w:r>
    </w:p>
    <w:p w14:paraId="32B38938" w14:textId="5110BA73" w:rsidR="00B13520" w:rsidRPr="00B13520" w:rsidRDefault="00B13520" w:rsidP="00B13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</w:p>
    <w:p w14:paraId="2CA3E5D0" w14:textId="09941D5C" w:rsidR="00B13520" w:rsidRPr="00B13520" w:rsidRDefault="00B13520" w:rsidP="00B135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3520">
        <w:rPr>
          <w:rFonts w:ascii="Times New Roman" w:hAnsi="Times New Roman" w:cs="Times New Roman"/>
          <w:b/>
          <w:sz w:val="28"/>
          <w:szCs w:val="28"/>
          <w:lang w:val="uk-UA"/>
        </w:rPr>
        <w:t>№05-41/</w:t>
      </w:r>
      <w:r w:rsidRPr="00B1352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від 26 серпня 2024 року</w:t>
      </w:r>
    </w:p>
    <w:p w14:paraId="57151B3A" w14:textId="097CB6A6" w:rsidR="00001F9E" w:rsidRPr="00727577" w:rsidRDefault="00B13520" w:rsidP="00727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01F9E" w:rsidRPr="0072757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8C3191" w:rsidRPr="007275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01F9E" w:rsidRPr="00727577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001F9E" w:rsidRPr="00727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191" w:rsidRPr="007275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001F9E" w:rsidRPr="00727577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001F9E" w:rsidRPr="00727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191" w:rsidRPr="007275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1F9E" w:rsidRPr="00727577">
        <w:rPr>
          <w:rFonts w:ascii="Times New Roman" w:hAnsi="Times New Roman" w:cs="Times New Roman"/>
          <w:b/>
          <w:sz w:val="28"/>
          <w:szCs w:val="28"/>
        </w:rPr>
        <w:t>про</w:t>
      </w:r>
      <w:r w:rsidR="008C3191" w:rsidRPr="007275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1F9E" w:rsidRPr="00727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1F9E" w:rsidRPr="00727577">
        <w:rPr>
          <w:rFonts w:ascii="Times New Roman" w:hAnsi="Times New Roman" w:cs="Times New Roman"/>
          <w:b/>
          <w:sz w:val="28"/>
          <w:szCs w:val="28"/>
        </w:rPr>
        <w:t>сплату</w:t>
      </w:r>
      <w:proofErr w:type="spellEnd"/>
      <w:r w:rsidR="00001F9E" w:rsidRPr="007275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583320" w14:textId="7FAC676D" w:rsidR="00001F9E" w:rsidRPr="00727577" w:rsidRDefault="00001F9E" w:rsidP="00727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577">
        <w:rPr>
          <w:rFonts w:ascii="Times New Roman" w:hAnsi="Times New Roman" w:cs="Times New Roman"/>
          <w:b/>
          <w:sz w:val="28"/>
          <w:szCs w:val="28"/>
          <w:lang w:val="uk-UA"/>
        </w:rPr>
        <w:t>членських внесків Всеукраїнській асоціації</w:t>
      </w:r>
      <w:r w:rsidR="00BA19B7" w:rsidRPr="007275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органів місцевого самоврядування «</w:t>
      </w:r>
      <w:r w:rsidR="004E0D02" w:rsidRPr="00727577"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Всеукраїнська асоціація</w:t>
      </w:r>
      <w:r w:rsidR="00BA19B7" w:rsidRPr="007275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</w:t>
      </w:r>
      <w:r w:rsidR="004E0D02" w:rsidRPr="0072757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BA19B7" w:rsidRPr="007275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7577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BA19B7" w:rsidRPr="0072757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27577">
        <w:rPr>
          <w:rFonts w:ascii="Times New Roman" w:hAnsi="Times New Roman" w:cs="Times New Roman"/>
          <w:b/>
          <w:sz w:val="28"/>
          <w:szCs w:val="28"/>
          <w:lang w:val="uk-UA"/>
        </w:rPr>
        <w:t>-2025 роки</w:t>
      </w:r>
      <w:r w:rsidR="00B1352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AAE42B7" w14:textId="77777777" w:rsidR="004C3CCB" w:rsidRPr="00727577" w:rsidRDefault="004C3CCB" w:rsidP="00727577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E4EB6A7" w14:textId="1EE8CDB1" w:rsidR="00B13520" w:rsidRPr="001532E2" w:rsidRDefault="00001F9E" w:rsidP="001532E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57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</w:t>
      </w:r>
      <w:proofErr w:type="spellStart"/>
      <w:r w:rsidRPr="00727577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D80192" w:rsidRPr="00727577"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Pr="00727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192" w:rsidRPr="00727577">
        <w:rPr>
          <w:rFonts w:ascii="Times New Roman" w:hAnsi="Times New Roman" w:cs="Times New Roman"/>
          <w:sz w:val="28"/>
          <w:szCs w:val="28"/>
          <w:lang w:val="uk-UA"/>
        </w:rPr>
        <w:t xml:space="preserve">25, </w:t>
      </w:r>
      <w:r w:rsidRPr="0072757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D80192" w:rsidRPr="00727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577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статті 91 Бюджетного Кодексу України, для забезпечення членства </w:t>
      </w:r>
      <w:r w:rsidR="00BA19B7" w:rsidRPr="00727577">
        <w:rPr>
          <w:rFonts w:ascii="Times New Roman" w:hAnsi="Times New Roman" w:cs="Times New Roman"/>
          <w:sz w:val="28"/>
          <w:szCs w:val="28"/>
          <w:lang w:val="uk-UA"/>
        </w:rPr>
        <w:t>Затишня</w:t>
      </w:r>
      <w:r w:rsidRPr="00727577">
        <w:rPr>
          <w:rFonts w:ascii="Times New Roman" w:hAnsi="Times New Roman" w:cs="Times New Roman"/>
          <w:sz w:val="28"/>
          <w:szCs w:val="28"/>
          <w:lang w:val="uk-UA"/>
        </w:rPr>
        <w:t xml:space="preserve">нської  </w:t>
      </w:r>
      <w:r w:rsidR="00BA19B7" w:rsidRPr="00727577">
        <w:rPr>
          <w:rFonts w:ascii="Times New Roman" w:hAnsi="Times New Roman" w:cs="Times New Roman"/>
          <w:sz w:val="28"/>
          <w:szCs w:val="28"/>
          <w:lang w:val="uk-UA"/>
        </w:rPr>
        <w:t>сіль</w:t>
      </w:r>
      <w:r w:rsidRPr="00727577">
        <w:rPr>
          <w:rFonts w:ascii="Times New Roman" w:hAnsi="Times New Roman" w:cs="Times New Roman"/>
          <w:sz w:val="28"/>
          <w:szCs w:val="28"/>
          <w:lang w:val="uk-UA"/>
        </w:rPr>
        <w:t xml:space="preserve">ської ради у  </w:t>
      </w:r>
      <w:r w:rsidR="004E0D02" w:rsidRPr="00727577">
        <w:rPr>
          <w:rFonts w:ascii="Times New Roman" w:hAnsi="Times New Roman" w:cs="Times New Roman"/>
          <w:sz w:val="28"/>
          <w:szCs w:val="28"/>
          <w:lang w:val="uk-UA"/>
        </w:rPr>
        <w:t>Всеукраїнській асоціації органів місцевого самоврядування «Всеукраїнська асоціація громад»</w:t>
      </w:r>
      <w:r w:rsidRPr="007275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19B7" w:rsidRPr="00727577">
        <w:rPr>
          <w:rFonts w:ascii="Times New Roman" w:hAnsi="Times New Roman" w:cs="Times New Roman"/>
          <w:sz w:val="28"/>
          <w:szCs w:val="28"/>
          <w:lang w:val="uk-UA"/>
        </w:rPr>
        <w:t>сіль</w:t>
      </w:r>
      <w:r w:rsidR="0039471A" w:rsidRPr="00727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ська рада </w:t>
      </w:r>
      <w:r w:rsidR="00727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727577" w:rsidRPr="007275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и р і ш и л а:</w:t>
      </w:r>
    </w:p>
    <w:p w14:paraId="7C7B5EDC" w14:textId="5424A5CB" w:rsidR="00727577" w:rsidRPr="001532E2" w:rsidRDefault="00B13520" w:rsidP="00727577">
      <w:pPr>
        <w:pStyle w:val="ad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Внести зміни до</w:t>
      </w:r>
      <w:r w:rsidR="00001F9E" w:rsidRPr="00727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01F9E" w:rsidRPr="00727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471A" w:rsidRPr="00727577">
        <w:rPr>
          <w:rFonts w:ascii="Times New Roman" w:hAnsi="Times New Roman" w:cs="Times New Roman"/>
          <w:sz w:val="28"/>
          <w:szCs w:val="28"/>
          <w:lang w:val="uk-UA"/>
        </w:rPr>
        <w:t xml:space="preserve">про сплату членських внесків </w:t>
      </w:r>
      <w:r w:rsidR="004E0D02" w:rsidRPr="00727577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Всеукраїнській асоціації органів місцевого самоврядування «Всеукраїнська асоціація громад»  </w:t>
      </w:r>
      <w:r w:rsidR="0039471A" w:rsidRPr="00727577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BA19B7" w:rsidRPr="0072757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9471A" w:rsidRPr="00727577">
        <w:rPr>
          <w:rFonts w:ascii="Times New Roman" w:hAnsi="Times New Roman" w:cs="Times New Roman"/>
          <w:sz w:val="28"/>
          <w:szCs w:val="28"/>
          <w:lang w:val="uk-UA"/>
        </w:rPr>
        <w:t>-2025  роки</w:t>
      </w:r>
      <w:r w:rsidR="00001F9E" w:rsidRPr="0072757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532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затвердженої рішенням сільської ради №05-41/</w:t>
      </w:r>
      <w:r w:rsidR="001532E2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1532E2" w:rsidRPr="001532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2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26 серпня 2024 року,</w:t>
      </w:r>
      <w:r w:rsidR="00001F9E" w:rsidRPr="00727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2E2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викласти </w:t>
      </w:r>
      <w:r w:rsidR="001532E2">
        <w:rPr>
          <w:rFonts w:ascii="Times New Roman" w:eastAsia="Times New Roman" w:hAnsi="Times New Roman" w:cs="Times New Roman"/>
          <w:sz w:val="28"/>
          <w:szCs w:val="28"/>
          <w:lang w:val="uk-UA"/>
        </w:rPr>
        <w:t>її в новій редакції</w:t>
      </w:r>
      <w:r w:rsidR="001532E2" w:rsidRPr="001532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2E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1532E2" w:rsidRPr="00727577">
        <w:rPr>
          <w:rFonts w:ascii="Times New Roman" w:eastAsia="Times New Roman" w:hAnsi="Times New Roman" w:cs="Times New Roman"/>
          <w:sz w:val="28"/>
          <w:szCs w:val="28"/>
          <w:lang w:val="uk-UA"/>
        </w:rPr>
        <w:t>додається</w:t>
      </w:r>
      <w:r w:rsidR="001532E2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30B62A12" w14:textId="667DAB91" w:rsidR="00727577" w:rsidRPr="001532E2" w:rsidRDefault="00D80192" w:rsidP="00727577">
      <w:pPr>
        <w:pStyle w:val="ad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7577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</w:t>
      </w:r>
      <w:r w:rsidR="004E0D02" w:rsidRPr="00727577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Pr="00727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9B7" w:rsidRPr="00727577">
        <w:rPr>
          <w:rFonts w:ascii="Times New Roman" w:hAnsi="Times New Roman" w:cs="Times New Roman"/>
          <w:sz w:val="28"/>
          <w:szCs w:val="28"/>
          <w:lang w:val="uk-UA"/>
        </w:rPr>
        <w:t>Затишня</w:t>
      </w:r>
      <w:r w:rsidRPr="00727577">
        <w:rPr>
          <w:rFonts w:ascii="Times New Roman" w:hAnsi="Times New Roman" w:cs="Times New Roman"/>
          <w:sz w:val="28"/>
          <w:szCs w:val="28"/>
          <w:lang w:val="uk-UA"/>
        </w:rPr>
        <w:t xml:space="preserve">нської </w:t>
      </w:r>
      <w:r w:rsidR="00BA19B7" w:rsidRPr="00727577">
        <w:rPr>
          <w:rFonts w:ascii="Times New Roman" w:hAnsi="Times New Roman" w:cs="Times New Roman"/>
          <w:sz w:val="28"/>
          <w:szCs w:val="28"/>
          <w:lang w:val="uk-UA"/>
        </w:rPr>
        <w:t>сіль</w:t>
      </w:r>
      <w:r w:rsidRPr="00727577">
        <w:rPr>
          <w:rFonts w:ascii="Times New Roman" w:hAnsi="Times New Roman" w:cs="Times New Roman"/>
          <w:sz w:val="28"/>
          <w:szCs w:val="28"/>
          <w:lang w:val="uk-UA"/>
        </w:rPr>
        <w:t>ської ради передбачити при формуванні  бюджету асигнування на виконання заходів Програми</w:t>
      </w:r>
      <w:r w:rsidR="007275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5AF94B" w14:textId="6CAD899A" w:rsidR="00727577" w:rsidRPr="00727577" w:rsidRDefault="00727577" w:rsidP="00727577">
      <w:pPr>
        <w:spacing w:before="240"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181">
        <w:rPr>
          <w:sz w:val="24"/>
          <w:lang w:val="uk-UA"/>
        </w:rPr>
        <w:t xml:space="preserve">       </w:t>
      </w:r>
      <w:r w:rsidRPr="00443181">
        <w:rPr>
          <w:sz w:val="24"/>
        </w:rPr>
        <w:t> </w:t>
      </w:r>
      <w:r>
        <w:rPr>
          <w:sz w:val="24"/>
          <w:lang w:val="uk-UA"/>
        </w:rPr>
        <w:t xml:space="preserve">  </w:t>
      </w:r>
      <w:r w:rsidRPr="00443181">
        <w:rPr>
          <w:sz w:val="24"/>
        </w:rPr>
        <w:t> </w:t>
      </w:r>
      <w:r w:rsidR="001532E2">
        <w:rPr>
          <w:sz w:val="24"/>
          <w:lang w:val="uk-UA"/>
        </w:rPr>
        <w:t xml:space="preserve"> </w:t>
      </w:r>
      <w:r w:rsidRPr="00727577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</w:t>
      </w:r>
      <w:r w:rsidR="001532E2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727577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п</w:t>
      </w:r>
      <w:proofErr w:type="spellStart"/>
      <w:r w:rsidRPr="00727577">
        <w:rPr>
          <w:rFonts w:ascii="Times New Roman" w:hAnsi="Times New Roman" w:cs="Times New Roman"/>
          <w:sz w:val="28"/>
          <w:szCs w:val="28"/>
        </w:rPr>
        <w:t>остійн</w:t>
      </w:r>
      <w:proofErr w:type="spellEnd"/>
      <w:r w:rsidRPr="007275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2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57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72757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757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2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577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727577">
        <w:rPr>
          <w:rFonts w:ascii="Times New Roman" w:hAnsi="Times New Roman" w:cs="Times New Roman"/>
          <w:sz w:val="28"/>
          <w:szCs w:val="28"/>
        </w:rPr>
        <w:t xml:space="preserve">, бюджету та </w:t>
      </w:r>
      <w:proofErr w:type="spellStart"/>
      <w:r w:rsidRPr="00727577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72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57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72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57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275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1A64AD" w14:textId="700B042C" w:rsidR="00727577" w:rsidRPr="00727577" w:rsidRDefault="00727577" w:rsidP="00727577">
      <w:pPr>
        <w:spacing w:after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275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1532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27577">
        <w:rPr>
          <w:rFonts w:ascii="Times New Roman" w:hAnsi="Times New Roman" w:cs="Times New Roman"/>
          <w:bCs/>
          <w:sz w:val="28"/>
          <w:szCs w:val="28"/>
          <w:lang w:val="uk-UA"/>
        </w:rPr>
        <w:t>4. Це рішення оприлюднити на офіційному сайті Затишнянської сільської ради.</w:t>
      </w:r>
    </w:p>
    <w:p w14:paraId="39A50A47" w14:textId="77777777" w:rsidR="004C3CCB" w:rsidRPr="00727577" w:rsidRDefault="004C3CCB" w:rsidP="00727577">
      <w:pPr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80A611" w14:textId="0018ED58" w:rsidR="004C3CCB" w:rsidRPr="00727577" w:rsidRDefault="00BA19B7" w:rsidP="00BA19B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7577">
        <w:rPr>
          <w:rFonts w:ascii="Times New Roman" w:hAnsi="Times New Roman" w:cs="Times New Roman"/>
          <w:sz w:val="28"/>
          <w:szCs w:val="28"/>
          <w:lang w:val="uk-UA"/>
        </w:rPr>
        <w:t>Сіль</w:t>
      </w:r>
      <w:r w:rsidR="00D80192" w:rsidRPr="00727577">
        <w:rPr>
          <w:rFonts w:ascii="Times New Roman" w:hAnsi="Times New Roman" w:cs="Times New Roman"/>
          <w:sz w:val="28"/>
          <w:szCs w:val="28"/>
          <w:lang w:val="uk-UA"/>
        </w:rPr>
        <w:t>ський голова</w:t>
      </w:r>
      <w:r w:rsidR="00D80192" w:rsidRPr="007275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D80192" w:rsidRPr="007275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Володимир </w:t>
      </w:r>
      <w:r w:rsidRPr="00727577">
        <w:rPr>
          <w:rFonts w:ascii="Times New Roman" w:hAnsi="Times New Roman" w:cs="Times New Roman"/>
          <w:sz w:val="28"/>
          <w:szCs w:val="28"/>
          <w:lang w:val="uk-UA"/>
        </w:rPr>
        <w:t>ЗУБАРЄВ</w:t>
      </w:r>
    </w:p>
    <w:p w14:paraId="6E6FE70A" w14:textId="77777777" w:rsidR="004C3CCB" w:rsidRPr="00727577" w:rsidRDefault="004C3CCB" w:rsidP="006D2EC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FF570E" w14:textId="77777777" w:rsidR="004C3CCB" w:rsidRPr="00727577" w:rsidRDefault="004C3CCB" w:rsidP="006D2EC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242B56" w14:textId="77777777" w:rsidR="00727577" w:rsidRPr="00727577" w:rsidRDefault="00727577" w:rsidP="0072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7577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727577">
        <w:rPr>
          <w:rFonts w:ascii="Times New Roman" w:eastAsia="Times New Roman" w:hAnsi="Times New Roman" w:cs="Times New Roman"/>
          <w:sz w:val="24"/>
          <w:szCs w:val="24"/>
          <w:lang w:val="uk-UA"/>
        </w:rPr>
        <w:t>. Затишне</w:t>
      </w:r>
    </w:p>
    <w:p w14:paraId="359F7555" w14:textId="42FCB977" w:rsidR="00727577" w:rsidRPr="00727577" w:rsidRDefault="00917679" w:rsidP="0072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lk18437769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 грудня</w:t>
      </w:r>
      <w:r w:rsidR="00727577" w:rsidRPr="007275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2024 року</w:t>
      </w:r>
    </w:p>
    <w:p w14:paraId="416517B8" w14:textId="31DA07B3" w:rsidR="00727577" w:rsidRPr="002B476E" w:rsidRDefault="00F60765" w:rsidP="007275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2B476E">
        <w:rPr>
          <w:rFonts w:ascii="Times New Roman" w:eastAsia="Times New Roman" w:hAnsi="Times New Roman" w:cs="Times New Roman"/>
          <w:sz w:val="24"/>
          <w:szCs w:val="24"/>
          <w:lang w:val="uk-UA"/>
        </w:rPr>
        <w:t>15-</w:t>
      </w:r>
      <w:r w:rsidR="001532E2">
        <w:rPr>
          <w:rFonts w:ascii="Times New Roman" w:eastAsia="Times New Roman" w:hAnsi="Times New Roman" w:cs="Times New Roman"/>
          <w:sz w:val="24"/>
          <w:szCs w:val="24"/>
          <w:lang w:val="uk-UA"/>
        </w:rPr>
        <w:t>46/</w:t>
      </w:r>
      <w:r w:rsidR="001532E2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</w:p>
    <w:bookmarkEnd w:id="0"/>
    <w:p w14:paraId="3FBB87A2" w14:textId="77777777" w:rsidR="004C3CCB" w:rsidRPr="00727577" w:rsidRDefault="004C3CCB" w:rsidP="006D2EC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4F19A3" w14:textId="77777777" w:rsidR="004C3CCB" w:rsidRPr="00727577" w:rsidRDefault="004C3CCB" w:rsidP="006D2EC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973624" w14:textId="77777777" w:rsidR="004C3CCB" w:rsidRPr="00727577" w:rsidRDefault="004C3CCB" w:rsidP="006D2EC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04D833" w14:textId="77777777" w:rsidR="004C3CCB" w:rsidRPr="00727577" w:rsidRDefault="004C3CCB" w:rsidP="006D2EC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6116E3" w14:textId="77777777" w:rsidR="00BA19B7" w:rsidRDefault="00BA19B7" w:rsidP="00727577">
      <w:pPr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8AEB7B" w14:textId="77777777" w:rsidR="00BA19B7" w:rsidRDefault="00BA19B7" w:rsidP="006D2EC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C31F43" w14:textId="77777777" w:rsidR="00BA19B7" w:rsidRDefault="00BA19B7" w:rsidP="006D2EC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AB7767" w14:textId="26788CED" w:rsidR="006D2EC8" w:rsidRPr="006D2EC8" w:rsidRDefault="004C3CCB" w:rsidP="006D2EC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D2EC8" w:rsidRPr="006D2E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АТВЕРДЖЕНО                              </w:t>
      </w:r>
    </w:p>
    <w:p w14:paraId="23108B3A" w14:textId="216B98F9" w:rsidR="006D2EC8" w:rsidRPr="006D2EC8" w:rsidRDefault="006D2EC8" w:rsidP="006D2EC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2E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 </w:t>
      </w:r>
      <w:r w:rsidR="00BA19B7">
        <w:rPr>
          <w:rFonts w:ascii="Times New Roman" w:eastAsia="Times New Roman" w:hAnsi="Times New Roman" w:cs="Times New Roman"/>
          <w:sz w:val="28"/>
          <w:szCs w:val="28"/>
          <w:lang w:val="uk-UA"/>
        </w:rPr>
        <w:t>сіль</w:t>
      </w:r>
      <w:r w:rsidR="00E1483A">
        <w:rPr>
          <w:rFonts w:ascii="Times New Roman" w:eastAsia="Times New Roman" w:hAnsi="Times New Roman" w:cs="Times New Roman"/>
          <w:sz w:val="28"/>
          <w:szCs w:val="28"/>
          <w:lang w:val="uk-UA"/>
        </w:rPr>
        <w:t>ської ради</w:t>
      </w:r>
      <w:r w:rsidRPr="006D2E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14:paraId="4CB9FD9F" w14:textId="7C240D50" w:rsidR="006D2EC8" w:rsidRPr="00917679" w:rsidRDefault="006D2EC8" w:rsidP="006D2EC8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60645376"/>
      <w:r w:rsidRPr="006D2E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917679">
        <w:rPr>
          <w:rFonts w:ascii="Times New Roman" w:eastAsia="Times New Roman" w:hAnsi="Times New Roman" w:cs="Times New Roman"/>
          <w:sz w:val="28"/>
          <w:szCs w:val="28"/>
          <w:lang w:val="uk-UA"/>
        </w:rPr>
        <w:t>20.12.</w:t>
      </w:r>
      <w:r w:rsidR="00F60765">
        <w:rPr>
          <w:rFonts w:ascii="Times New Roman" w:eastAsia="Times New Roman" w:hAnsi="Times New Roman" w:cs="Times New Roman"/>
          <w:sz w:val="28"/>
          <w:szCs w:val="28"/>
          <w:lang w:val="uk-UA"/>
        </w:rPr>
        <w:t>2024</w:t>
      </w:r>
      <w:r w:rsidRPr="006D2E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bookmarkEnd w:id="1"/>
      <w:r w:rsidR="00917679">
        <w:rPr>
          <w:rFonts w:ascii="Times New Roman" w:eastAsia="Times New Roman" w:hAnsi="Times New Roman" w:cs="Times New Roman"/>
          <w:sz w:val="28"/>
          <w:szCs w:val="28"/>
          <w:lang w:val="uk-UA"/>
        </w:rPr>
        <w:t>15-46/</w:t>
      </w:r>
      <w:r w:rsidR="00917679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</w:p>
    <w:p w14:paraId="39F283BF" w14:textId="77777777" w:rsidR="00F552C2" w:rsidRPr="0055062F" w:rsidRDefault="00F552C2" w:rsidP="007113FF">
      <w:pPr>
        <w:pStyle w:val="12"/>
        <w:shd w:val="clear" w:color="auto" w:fill="auto"/>
        <w:spacing w:before="0" w:after="0" w:line="420" w:lineRule="exact"/>
        <w:rPr>
          <w:sz w:val="28"/>
          <w:szCs w:val="28"/>
          <w:lang w:val="uk-UA"/>
        </w:rPr>
      </w:pPr>
      <w:bookmarkStart w:id="2" w:name="bookmark0"/>
      <w:r w:rsidRPr="00D80192">
        <w:rPr>
          <w:color w:val="000000"/>
          <w:sz w:val="28"/>
          <w:szCs w:val="28"/>
          <w:lang w:val="uk-UA" w:eastAsia="uk-UA" w:bidi="uk-UA"/>
        </w:rPr>
        <w:t>Програма</w:t>
      </w:r>
      <w:bookmarkEnd w:id="2"/>
    </w:p>
    <w:p w14:paraId="27B513E6" w14:textId="275C175D" w:rsidR="00F552C2" w:rsidRPr="00D80192" w:rsidRDefault="00F552C2" w:rsidP="00D80192">
      <w:pPr>
        <w:pStyle w:val="12"/>
        <w:shd w:val="clear" w:color="auto" w:fill="auto"/>
        <w:spacing w:before="0" w:after="0" w:line="240" w:lineRule="auto"/>
        <w:rPr>
          <w:color w:val="000000"/>
          <w:sz w:val="28"/>
          <w:szCs w:val="28"/>
          <w:lang w:val="uk-UA" w:eastAsia="uk-UA" w:bidi="uk-UA"/>
        </w:rPr>
      </w:pPr>
      <w:bookmarkStart w:id="3" w:name="bookmark1"/>
      <w:r w:rsidRPr="00D80192">
        <w:rPr>
          <w:color w:val="000000"/>
          <w:sz w:val="28"/>
          <w:szCs w:val="28"/>
          <w:lang w:val="uk-UA" w:eastAsia="uk-UA" w:bidi="uk-UA"/>
        </w:rPr>
        <w:t xml:space="preserve">про сплату членських внесків </w:t>
      </w:r>
      <w:r w:rsidR="004E0D02" w:rsidRPr="00001F9E">
        <w:rPr>
          <w:sz w:val="28"/>
          <w:szCs w:val="28"/>
          <w:lang w:val="uk-UA"/>
        </w:rPr>
        <w:t>Всеукраїнській асоціації</w:t>
      </w:r>
      <w:r w:rsidR="004E0D02">
        <w:rPr>
          <w:sz w:val="28"/>
          <w:szCs w:val="28"/>
          <w:lang w:val="uk-UA"/>
        </w:rPr>
        <w:t xml:space="preserve"> органів місцевого самоврядування «Всеукраїнська асоціація громад» </w:t>
      </w:r>
      <w:r w:rsidRPr="00D80192">
        <w:rPr>
          <w:color w:val="000000"/>
          <w:sz w:val="28"/>
          <w:szCs w:val="28"/>
          <w:lang w:val="uk-UA" w:eastAsia="uk-UA" w:bidi="uk-UA"/>
        </w:rPr>
        <w:t>на</w:t>
      </w:r>
      <w:r w:rsidR="004C6925" w:rsidRPr="00D80192">
        <w:rPr>
          <w:color w:val="000000"/>
          <w:sz w:val="28"/>
          <w:szCs w:val="28"/>
          <w:lang w:val="uk-UA" w:eastAsia="uk-UA" w:bidi="uk-UA"/>
        </w:rPr>
        <w:t xml:space="preserve"> </w:t>
      </w:r>
      <w:r w:rsidRPr="00D80192">
        <w:rPr>
          <w:color w:val="000000"/>
          <w:sz w:val="28"/>
          <w:szCs w:val="28"/>
          <w:lang w:val="uk-UA" w:eastAsia="uk-UA" w:bidi="uk-UA"/>
        </w:rPr>
        <w:t>20</w:t>
      </w:r>
      <w:r w:rsidRPr="00D80192">
        <w:rPr>
          <w:sz w:val="28"/>
          <w:szCs w:val="28"/>
          <w:lang w:val="uk-UA"/>
        </w:rPr>
        <w:t>2</w:t>
      </w:r>
      <w:r w:rsidR="00BA19B7">
        <w:rPr>
          <w:sz w:val="28"/>
          <w:szCs w:val="28"/>
          <w:lang w:val="uk-UA"/>
        </w:rPr>
        <w:t>4</w:t>
      </w:r>
      <w:r w:rsidRPr="00D80192">
        <w:rPr>
          <w:sz w:val="28"/>
          <w:szCs w:val="28"/>
          <w:lang w:val="uk-UA"/>
        </w:rPr>
        <w:t>-2025</w:t>
      </w:r>
      <w:r w:rsidRPr="00D80192">
        <w:rPr>
          <w:color w:val="000000"/>
          <w:sz w:val="28"/>
          <w:szCs w:val="28"/>
          <w:lang w:val="uk-UA" w:eastAsia="uk-UA" w:bidi="uk-UA"/>
        </w:rPr>
        <w:t xml:space="preserve"> р</w:t>
      </w:r>
      <w:bookmarkEnd w:id="3"/>
      <w:r w:rsidR="006D2EC8" w:rsidRPr="00D80192">
        <w:rPr>
          <w:color w:val="000000"/>
          <w:sz w:val="28"/>
          <w:szCs w:val="28"/>
          <w:lang w:val="uk-UA" w:eastAsia="uk-UA" w:bidi="uk-UA"/>
        </w:rPr>
        <w:t>оки</w:t>
      </w:r>
    </w:p>
    <w:p w14:paraId="0B6C6F03" w14:textId="77777777" w:rsidR="003B65DA" w:rsidRDefault="003B65DA" w:rsidP="005B1DBF">
      <w:pPr>
        <w:pStyle w:val="22"/>
        <w:shd w:val="clear" w:color="auto" w:fill="auto"/>
        <w:tabs>
          <w:tab w:val="left" w:pos="2268"/>
        </w:tabs>
        <w:spacing w:before="0" w:after="270" w:line="280" w:lineRule="exact"/>
        <w:ind w:left="2140"/>
        <w:rPr>
          <w:color w:val="000000"/>
          <w:lang w:val="uk-UA" w:eastAsia="uk-UA" w:bidi="uk-UA"/>
        </w:rPr>
      </w:pPr>
      <w:bookmarkStart w:id="4" w:name="bookmark2"/>
    </w:p>
    <w:p w14:paraId="08B9610F" w14:textId="290DA47F" w:rsidR="00F552C2" w:rsidRDefault="00F552C2" w:rsidP="005B1DBF">
      <w:pPr>
        <w:pStyle w:val="22"/>
        <w:shd w:val="clear" w:color="auto" w:fill="auto"/>
        <w:tabs>
          <w:tab w:val="left" w:pos="2268"/>
        </w:tabs>
        <w:spacing w:before="0" w:after="270" w:line="280" w:lineRule="exact"/>
        <w:ind w:left="214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Обґрунтування здійснення Програми</w:t>
      </w:r>
      <w:bookmarkEnd w:id="4"/>
    </w:p>
    <w:p w14:paraId="4ACD36AB" w14:textId="353DB1A7" w:rsidR="00CE6AE3" w:rsidRPr="003A314B" w:rsidRDefault="004E0D02" w:rsidP="003A314B">
      <w:pPr>
        <w:pStyle w:val="20"/>
        <w:shd w:val="clear" w:color="auto" w:fill="auto"/>
        <w:spacing w:after="0"/>
        <w:ind w:firstLine="74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Затишнянська  сільська </w:t>
      </w:r>
      <w:r w:rsidR="00D80192">
        <w:rPr>
          <w:color w:val="000000"/>
          <w:lang w:val="uk-UA" w:eastAsia="uk-UA" w:bidi="uk-UA"/>
        </w:rPr>
        <w:t xml:space="preserve"> рада </w:t>
      </w:r>
      <w:r w:rsidR="00F552C2">
        <w:rPr>
          <w:color w:val="000000"/>
          <w:lang w:val="uk-UA" w:eastAsia="uk-UA" w:bidi="uk-UA"/>
        </w:rPr>
        <w:t xml:space="preserve">входить до </w:t>
      </w:r>
      <w:r w:rsidRPr="00001F9E">
        <w:rPr>
          <w:lang w:val="uk-UA"/>
        </w:rPr>
        <w:t>Всеукраїнській асоціації</w:t>
      </w:r>
      <w:r>
        <w:rPr>
          <w:lang w:val="uk-UA"/>
        </w:rPr>
        <w:t xml:space="preserve"> органів місцевого самоврядування «Всеукраїнська асоціація громад» </w:t>
      </w:r>
      <w:r w:rsidR="003A314B">
        <w:rPr>
          <w:lang w:val="uk-UA"/>
        </w:rPr>
        <w:t>(далі – Асоціація)</w:t>
      </w:r>
      <w:r w:rsidR="00CE6AE3">
        <w:rPr>
          <w:lang w:val="uk-UA"/>
        </w:rPr>
        <w:t>.</w:t>
      </w:r>
      <w:r w:rsidR="00F552C2">
        <w:rPr>
          <w:color w:val="000000"/>
          <w:lang w:val="uk-UA" w:eastAsia="uk-UA" w:bidi="uk-UA"/>
        </w:rPr>
        <w:t xml:space="preserve"> </w:t>
      </w:r>
      <w:r w:rsidR="003B2AF7">
        <w:rPr>
          <w:color w:val="000000"/>
          <w:lang w:val="uk-UA" w:eastAsia="uk-UA" w:bidi="uk-UA"/>
        </w:rPr>
        <w:t>Ця</w:t>
      </w:r>
      <w:r w:rsidR="00F552C2">
        <w:rPr>
          <w:color w:val="000000"/>
          <w:lang w:val="uk-UA" w:eastAsia="uk-UA" w:bidi="uk-UA"/>
        </w:rPr>
        <w:t xml:space="preserve"> Асоціація створена для сприяння розвитку місцевого самоврядування в Україні, для захисту конституційних прав та свобод громад, сприяння розвитку місцевого самоврядування та удосконалення його законо</w:t>
      </w:r>
      <w:r w:rsidR="003B2AF7">
        <w:rPr>
          <w:color w:val="000000"/>
          <w:lang w:val="uk-UA" w:eastAsia="uk-UA" w:bidi="uk-UA"/>
        </w:rPr>
        <w:t>давчої бази, сприяння соціально</w:t>
      </w:r>
      <w:r w:rsidR="00F552C2">
        <w:rPr>
          <w:color w:val="000000"/>
          <w:lang w:val="uk-UA" w:eastAsia="uk-UA" w:bidi="uk-UA"/>
        </w:rPr>
        <w:t xml:space="preserve"> економічного розвитку громади, захисту прав та законодавчих інтересів громад органів місцевого самоврядування, їх посадових осіб, сприяння обміном досвіду в розв’язанні питань місцевого розвитку, надання членам інформаційних послуг, консультаційної, методичної та практичної допомо</w:t>
      </w:r>
      <w:r w:rsidR="003A314B">
        <w:rPr>
          <w:color w:val="000000"/>
          <w:lang w:val="uk-UA" w:eastAsia="uk-UA" w:bidi="uk-UA"/>
        </w:rPr>
        <w:t>ги.</w:t>
      </w:r>
    </w:p>
    <w:p w14:paraId="3DB71D21" w14:textId="77777777" w:rsidR="00F552C2" w:rsidRDefault="00F552C2" w:rsidP="00360494">
      <w:pPr>
        <w:pStyle w:val="30"/>
        <w:shd w:val="clear" w:color="auto" w:fill="auto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Підстава для розроблення Програми</w:t>
      </w:r>
    </w:p>
    <w:p w14:paraId="40CC8165" w14:textId="54AF8BDA" w:rsidR="003A314B" w:rsidRDefault="003A314B" w:rsidP="00262BA8">
      <w:pPr>
        <w:pStyle w:val="20"/>
        <w:spacing w:after="0"/>
        <w:ind w:firstLine="740"/>
        <w:jc w:val="both"/>
        <w:rPr>
          <w:b/>
          <w:color w:val="000000"/>
          <w:lang w:val="uk-UA" w:eastAsia="uk-UA" w:bidi="uk-UA"/>
        </w:rPr>
      </w:pPr>
      <w:r>
        <w:rPr>
          <w:lang w:val="uk-UA"/>
        </w:rPr>
        <w:t>Програма</w:t>
      </w:r>
      <w:r w:rsidRPr="007113FF">
        <w:rPr>
          <w:lang w:val="uk-UA"/>
        </w:rPr>
        <w:t xml:space="preserve"> </w:t>
      </w:r>
      <w:r w:rsidRPr="007113FF">
        <w:rPr>
          <w:bCs/>
          <w:lang w:val="uk-UA" w:bidi="uk-UA"/>
        </w:rPr>
        <w:t>про сплату членських внесків членами</w:t>
      </w:r>
      <w:r w:rsidRPr="007113FF">
        <w:rPr>
          <w:bCs/>
          <w:lang w:val="uk-UA" w:bidi="uk-UA"/>
        </w:rPr>
        <w:br/>
      </w:r>
      <w:r w:rsidR="00E74A11" w:rsidRPr="00001F9E">
        <w:rPr>
          <w:lang w:val="uk-UA"/>
        </w:rPr>
        <w:t>Всеукраїнській асоціації</w:t>
      </w:r>
      <w:r w:rsidR="00E74A11">
        <w:rPr>
          <w:lang w:val="uk-UA"/>
        </w:rPr>
        <w:t xml:space="preserve"> органів місцевого самоврядування «Всеукраїнська асоціація громад»</w:t>
      </w:r>
      <w:r w:rsidR="00D80192" w:rsidRPr="00D80192">
        <w:rPr>
          <w:lang w:val="uk-UA"/>
        </w:rPr>
        <w:t xml:space="preserve"> </w:t>
      </w:r>
      <w:r>
        <w:rPr>
          <w:color w:val="000000"/>
          <w:lang w:val="uk-UA" w:eastAsia="uk-UA" w:bidi="uk-UA"/>
        </w:rPr>
        <w:t xml:space="preserve">(далі – </w:t>
      </w:r>
      <w:r w:rsidR="00F552C2">
        <w:rPr>
          <w:color w:val="000000"/>
          <w:lang w:val="uk-UA" w:eastAsia="uk-UA" w:bidi="uk-UA"/>
        </w:rPr>
        <w:t>Програма</w:t>
      </w:r>
      <w:r>
        <w:rPr>
          <w:color w:val="000000"/>
          <w:lang w:val="uk-UA" w:eastAsia="uk-UA" w:bidi="uk-UA"/>
        </w:rPr>
        <w:t>)</w:t>
      </w:r>
      <w:r w:rsidR="00F552C2">
        <w:rPr>
          <w:color w:val="000000"/>
          <w:lang w:val="uk-UA" w:eastAsia="uk-UA" w:bidi="uk-UA"/>
        </w:rPr>
        <w:t xml:space="preserve"> розроблена на підставі ст. 25, 26 Закону України </w:t>
      </w:r>
      <w:r w:rsidR="003B2AF7">
        <w:rPr>
          <w:color w:val="000000"/>
          <w:lang w:val="uk-UA" w:eastAsia="uk-UA" w:bidi="uk-UA"/>
        </w:rPr>
        <w:t>«</w:t>
      </w:r>
      <w:r w:rsidR="00F552C2">
        <w:rPr>
          <w:color w:val="000000"/>
          <w:lang w:val="uk-UA" w:eastAsia="uk-UA" w:bidi="uk-UA"/>
        </w:rPr>
        <w:t>Про місцеве самоврядування в Україні</w:t>
      </w:r>
      <w:r w:rsidR="003B2AF7">
        <w:rPr>
          <w:color w:val="000000"/>
          <w:lang w:val="uk-UA" w:eastAsia="uk-UA" w:bidi="uk-UA"/>
        </w:rPr>
        <w:t>»</w:t>
      </w:r>
      <w:r w:rsidR="00F552C2">
        <w:rPr>
          <w:color w:val="000000"/>
          <w:lang w:val="uk-UA" w:eastAsia="uk-UA" w:bidi="uk-UA"/>
        </w:rPr>
        <w:t xml:space="preserve">, п. 19 ст. 91 Бюджетного кодексу України, </w:t>
      </w:r>
      <w:r w:rsidR="005B1DBF" w:rsidRPr="005B1DBF">
        <w:rPr>
          <w:color w:val="000000"/>
          <w:lang w:val="uk-UA" w:eastAsia="uk-UA" w:bidi="uk-UA"/>
        </w:rPr>
        <w:t>рішення загальних</w:t>
      </w:r>
      <w:r w:rsidR="005B1DBF">
        <w:rPr>
          <w:color w:val="000000"/>
          <w:lang w:val="uk-UA" w:eastAsia="uk-UA" w:bidi="uk-UA"/>
        </w:rPr>
        <w:t xml:space="preserve"> </w:t>
      </w:r>
      <w:r w:rsidR="005B1DBF" w:rsidRPr="005B1DBF">
        <w:rPr>
          <w:color w:val="000000"/>
          <w:lang w:val="uk-UA" w:eastAsia="uk-UA" w:bidi="uk-UA"/>
        </w:rPr>
        <w:t xml:space="preserve">зборів Всеукраїнської асоціації органів місцевого </w:t>
      </w:r>
      <w:r w:rsidR="005B1DBF" w:rsidRPr="00E74A11">
        <w:rPr>
          <w:color w:val="000000"/>
          <w:lang w:val="uk-UA" w:eastAsia="uk-UA" w:bidi="uk-UA"/>
        </w:rPr>
        <w:t>самоврядування  «</w:t>
      </w:r>
      <w:r w:rsidR="005B1DBF" w:rsidRPr="005B1DBF">
        <w:rPr>
          <w:color w:val="000000"/>
          <w:lang w:val="uk-UA" w:eastAsia="uk-UA" w:bidi="uk-UA"/>
        </w:rPr>
        <w:t>Про розміру та порядок сплати</w:t>
      </w:r>
      <w:r w:rsidR="005B1DBF">
        <w:rPr>
          <w:color w:val="000000"/>
          <w:lang w:val="uk-UA" w:eastAsia="uk-UA" w:bidi="uk-UA"/>
        </w:rPr>
        <w:t xml:space="preserve"> </w:t>
      </w:r>
      <w:r w:rsidR="005B1DBF" w:rsidRPr="005B1DBF">
        <w:rPr>
          <w:color w:val="000000"/>
          <w:lang w:val="uk-UA" w:eastAsia="uk-UA" w:bidi="uk-UA"/>
        </w:rPr>
        <w:t>чл</w:t>
      </w:r>
      <w:r>
        <w:rPr>
          <w:color w:val="000000"/>
          <w:lang w:val="uk-UA" w:eastAsia="uk-UA" w:bidi="uk-UA"/>
        </w:rPr>
        <w:t>енських внесків» від 28.11.2019</w:t>
      </w:r>
      <w:r w:rsidR="005B1DBF" w:rsidRPr="005B1DBF">
        <w:rPr>
          <w:color w:val="000000"/>
          <w:lang w:val="uk-UA" w:eastAsia="uk-UA" w:bidi="uk-UA"/>
        </w:rPr>
        <w:t xml:space="preserve"> №7</w:t>
      </w:r>
      <w:r w:rsidR="005B1DBF">
        <w:rPr>
          <w:color w:val="000000"/>
          <w:lang w:val="uk-UA" w:eastAsia="uk-UA" w:bidi="uk-UA"/>
        </w:rPr>
        <w:t>.</w:t>
      </w:r>
      <w:r w:rsidR="006D2EC8">
        <w:rPr>
          <w:b/>
          <w:color w:val="000000"/>
          <w:lang w:val="uk-UA" w:eastAsia="uk-UA" w:bidi="uk-UA"/>
        </w:rPr>
        <w:t xml:space="preserve">              </w:t>
      </w:r>
      <w:r w:rsidR="005B1DBF">
        <w:rPr>
          <w:b/>
          <w:color w:val="000000"/>
          <w:lang w:val="uk-UA" w:eastAsia="uk-UA" w:bidi="uk-UA"/>
        </w:rPr>
        <w:t xml:space="preserve">                    </w:t>
      </w:r>
    </w:p>
    <w:p w14:paraId="008CE500" w14:textId="77777777" w:rsidR="00F552C2" w:rsidRDefault="00F552C2" w:rsidP="00360494">
      <w:pPr>
        <w:pStyle w:val="20"/>
        <w:shd w:val="clear" w:color="auto" w:fill="auto"/>
        <w:spacing w:after="0" w:line="322" w:lineRule="exact"/>
        <w:jc w:val="center"/>
        <w:rPr>
          <w:b/>
          <w:color w:val="000000"/>
          <w:lang w:val="uk-UA" w:eastAsia="uk-UA" w:bidi="uk-UA"/>
        </w:rPr>
      </w:pPr>
      <w:bookmarkStart w:id="5" w:name="bookmark3"/>
      <w:r w:rsidRPr="00F552C2">
        <w:rPr>
          <w:b/>
          <w:color w:val="000000"/>
          <w:lang w:val="uk-UA" w:eastAsia="uk-UA" w:bidi="uk-UA"/>
        </w:rPr>
        <w:t>Мета Програми</w:t>
      </w:r>
      <w:bookmarkEnd w:id="5"/>
    </w:p>
    <w:p w14:paraId="1D9209EE" w14:textId="7DDF39F9" w:rsidR="00F552C2" w:rsidRDefault="00F552C2" w:rsidP="00EB7D1A">
      <w:pPr>
        <w:pStyle w:val="20"/>
        <w:spacing w:after="0"/>
        <w:ind w:firstLine="74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Метою Програми є сплата членських внесків </w:t>
      </w:r>
      <w:r w:rsidR="003B2AF7">
        <w:rPr>
          <w:color w:val="000000"/>
          <w:lang w:val="uk-UA" w:eastAsia="uk-UA" w:bidi="uk-UA"/>
        </w:rPr>
        <w:t>у</w:t>
      </w:r>
      <w:r>
        <w:rPr>
          <w:color w:val="000000"/>
          <w:lang w:val="uk-UA" w:eastAsia="uk-UA" w:bidi="uk-UA"/>
        </w:rPr>
        <w:t xml:space="preserve"> </w:t>
      </w:r>
      <w:r w:rsidR="00E74A11" w:rsidRPr="005B1DBF">
        <w:rPr>
          <w:color w:val="000000"/>
          <w:lang w:val="uk-UA" w:eastAsia="uk-UA" w:bidi="uk-UA"/>
        </w:rPr>
        <w:t>рішення загальних</w:t>
      </w:r>
      <w:r w:rsidR="00E74A11">
        <w:rPr>
          <w:color w:val="000000"/>
          <w:lang w:val="uk-UA" w:eastAsia="uk-UA" w:bidi="uk-UA"/>
        </w:rPr>
        <w:t xml:space="preserve"> </w:t>
      </w:r>
      <w:r w:rsidR="00E74A11" w:rsidRPr="005B1DBF">
        <w:rPr>
          <w:color w:val="000000"/>
          <w:lang w:val="uk-UA" w:eastAsia="uk-UA" w:bidi="uk-UA"/>
        </w:rPr>
        <w:t xml:space="preserve">зборів Всеукраїнської асоціації органів місцевого </w:t>
      </w:r>
      <w:r w:rsidR="00E74A11" w:rsidRPr="00E74A11">
        <w:rPr>
          <w:color w:val="000000"/>
          <w:lang w:val="uk-UA" w:eastAsia="uk-UA" w:bidi="uk-UA"/>
        </w:rPr>
        <w:t xml:space="preserve">самоврядування  </w:t>
      </w:r>
      <w:r w:rsidR="00E74A11" w:rsidRPr="005B1DBF">
        <w:rPr>
          <w:color w:val="000000"/>
          <w:lang w:val="uk-UA" w:eastAsia="uk-UA" w:bidi="uk-UA"/>
        </w:rPr>
        <w:t>«Про розміру та порядок сплати</w:t>
      </w:r>
      <w:r w:rsidR="00E74A11">
        <w:rPr>
          <w:color w:val="000000"/>
          <w:lang w:val="uk-UA" w:eastAsia="uk-UA" w:bidi="uk-UA"/>
        </w:rPr>
        <w:t xml:space="preserve"> </w:t>
      </w:r>
      <w:r w:rsidR="00E74A11" w:rsidRPr="005B1DBF">
        <w:rPr>
          <w:color w:val="000000"/>
          <w:lang w:val="uk-UA" w:eastAsia="uk-UA" w:bidi="uk-UA"/>
        </w:rPr>
        <w:t>чл</w:t>
      </w:r>
      <w:r w:rsidR="00E74A11">
        <w:rPr>
          <w:color w:val="000000"/>
          <w:lang w:val="uk-UA" w:eastAsia="uk-UA" w:bidi="uk-UA"/>
        </w:rPr>
        <w:t>енських внесків» від 28.11.2019</w:t>
      </w:r>
      <w:r w:rsidR="00E74A11" w:rsidRPr="005B1DBF">
        <w:rPr>
          <w:color w:val="000000"/>
          <w:lang w:val="uk-UA" w:eastAsia="uk-UA" w:bidi="uk-UA"/>
        </w:rPr>
        <w:t xml:space="preserve"> №7</w:t>
      </w:r>
      <w:r w:rsidR="005B05B7" w:rsidRPr="00D80192">
        <w:rPr>
          <w:lang w:val="uk-UA"/>
        </w:rPr>
        <w:t xml:space="preserve"> </w:t>
      </w:r>
      <w:r w:rsidR="003B2AF7">
        <w:rPr>
          <w:color w:val="000000"/>
          <w:lang w:val="uk-UA" w:eastAsia="uk-UA" w:bidi="uk-UA"/>
        </w:rPr>
        <w:t>продовж</w:t>
      </w:r>
      <w:r>
        <w:rPr>
          <w:color w:val="000000"/>
          <w:lang w:val="uk-UA" w:eastAsia="uk-UA" w:bidi="uk-UA"/>
        </w:rPr>
        <w:t xml:space="preserve"> 20</w:t>
      </w:r>
      <w:r w:rsidR="005B1DBF">
        <w:rPr>
          <w:color w:val="000000"/>
          <w:lang w:val="uk-UA" w:eastAsia="uk-UA" w:bidi="uk-UA"/>
        </w:rPr>
        <w:t>2</w:t>
      </w:r>
      <w:r w:rsidR="00EB7D1A">
        <w:rPr>
          <w:color w:val="000000"/>
          <w:lang w:val="uk-UA" w:eastAsia="uk-UA" w:bidi="uk-UA"/>
        </w:rPr>
        <w:t>4</w:t>
      </w:r>
      <w:r w:rsidR="005B1DBF">
        <w:rPr>
          <w:color w:val="000000"/>
          <w:lang w:val="uk-UA" w:eastAsia="uk-UA" w:bidi="uk-UA"/>
        </w:rPr>
        <w:t>-2025</w:t>
      </w:r>
      <w:r>
        <w:rPr>
          <w:color w:val="000000"/>
          <w:lang w:val="uk-UA" w:eastAsia="uk-UA" w:bidi="uk-UA"/>
        </w:rPr>
        <w:t xml:space="preserve"> </w:t>
      </w:r>
      <w:r w:rsidR="00D034CB">
        <w:rPr>
          <w:color w:val="000000"/>
          <w:lang w:val="uk-UA" w:eastAsia="uk-UA" w:bidi="uk-UA"/>
        </w:rPr>
        <w:t>років</w:t>
      </w:r>
      <w:r>
        <w:rPr>
          <w:color w:val="000000"/>
          <w:lang w:val="uk-UA" w:eastAsia="uk-UA" w:bidi="uk-UA"/>
        </w:rPr>
        <w:t>.</w:t>
      </w:r>
    </w:p>
    <w:p w14:paraId="0693B5BF" w14:textId="77777777" w:rsidR="006D2EC8" w:rsidRPr="005B05B7" w:rsidRDefault="006D2EC8" w:rsidP="00F552C2">
      <w:pPr>
        <w:pStyle w:val="20"/>
        <w:shd w:val="clear" w:color="auto" w:fill="auto"/>
        <w:spacing w:after="0" w:line="322" w:lineRule="exact"/>
        <w:ind w:firstLine="740"/>
        <w:jc w:val="both"/>
        <w:rPr>
          <w:lang w:val="uk-UA"/>
        </w:rPr>
      </w:pPr>
    </w:p>
    <w:p w14:paraId="6BB02265" w14:textId="77777777" w:rsidR="00F552C2" w:rsidRDefault="00F552C2" w:rsidP="00360494">
      <w:pPr>
        <w:pStyle w:val="22"/>
        <w:shd w:val="clear" w:color="auto" w:fill="auto"/>
        <w:tabs>
          <w:tab w:val="left" w:pos="3907"/>
        </w:tabs>
        <w:spacing w:before="0" w:after="0" w:line="280" w:lineRule="exact"/>
        <w:jc w:val="center"/>
        <w:rPr>
          <w:color w:val="000000"/>
          <w:lang w:val="uk-UA" w:eastAsia="uk-UA" w:bidi="uk-UA"/>
        </w:rPr>
      </w:pPr>
      <w:bookmarkStart w:id="6" w:name="bookmark4"/>
      <w:r>
        <w:rPr>
          <w:color w:val="000000"/>
          <w:lang w:val="uk-UA" w:eastAsia="uk-UA" w:bidi="uk-UA"/>
        </w:rPr>
        <w:t>Завдання Програми</w:t>
      </w:r>
      <w:bookmarkEnd w:id="6"/>
    </w:p>
    <w:p w14:paraId="15FD8D2F" w14:textId="3E0F3B5A" w:rsidR="00F552C2" w:rsidRPr="005B1DBF" w:rsidRDefault="00F552C2" w:rsidP="005B1DBF">
      <w:pPr>
        <w:pStyle w:val="20"/>
        <w:shd w:val="clear" w:color="auto" w:fill="auto"/>
        <w:spacing w:after="0" w:line="374" w:lineRule="exact"/>
        <w:ind w:firstLine="708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Завданням Програми є виконання обов'язків членів Асоціації, визнаючи положення її Статуту та оплата членських внесків </w:t>
      </w:r>
      <w:r w:rsidR="00EB7D1A">
        <w:rPr>
          <w:color w:val="000000"/>
          <w:lang w:val="uk-UA" w:eastAsia="uk-UA" w:bidi="uk-UA"/>
        </w:rPr>
        <w:t>Затишнян</w:t>
      </w:r>
      <w:r w:rsidR="005B1DBF">
        <w:rPr>
          <w:color w:val="000000"/>
          <w:lang w:val="uk-UA" w:eastAsia="uk-UA" w:bidi="uk-UA"/>
        </w:rPr>
        <w:t>ською</w:t>
      </w:r>
      <w:r>
        <w:rPr>
          <w:color w:val="000000"/>
          <w:lang w:val="uk-UA" w:eastAsia="uk-UA" w:bidi="uk-UA"/>
        </w:rPr>
        <w:t xml:space="preserve"> с</w:t>
      </w:r>
      <w:r w:rsidR="00EB7D1A">
        <w:rPr>
          <w:color w:val="000000"/>
          <w:lang w:val="uk-UA" w:eastAsia="uk-UA" w:bidi="uk-UA"/>
        </w:rPr>
        <w:t>ільськ</w:t>
      </w:r>
      <w:r>
        <w:rPr>
          <w:color w:val="000000"/>
          <w:lang w:val="uk-UA" w:eastAsia="uk-UA" w:bidi="uk-UA"/>
        </w:rPr>
        <w:t>ою радою, як дійсного члена Асоціації.</w:t>
      </w:r>
    </w:p>
    <w:p w14:paraId="4AB92097" w14:textId="77777777" w:rsidR="00262BA8" w:rsidRDefault="00F552C2" w:rsidP="00262BA8">
      <w:pPr>
        <w:pStyle w:val="22"/>
        <w:shd w:val="clear" w:color="auto" w:fill="auto"/>
        <w:tabs>
          <w:tab w:val="left" w:pos="2268"/>
          <w:tab w:val="left" w:pos="3467"/>
        </w:tabs>
        <w:spacing w:before="0" w:after="0" w:line="643" w:lineRule="exact"/>
        <w:jc w:val="center"/>
        <w:rPr>
          <w:color w:val="000000"/>
          <w:lang w:val="uk-UA" w:eastAsia="uk-UA" w:bidi="uk-UA"/>
        </w:rPr>
      </w:pPr>
      <w:bookmarkStart w:id="7" w:name="bookmark5"/>
      <w:r w:rsidRPr="00F552C2">
        <w:rPr>
          <w:color w:val="000000"/>
          <w:lang w:val="uk-UA" w:eastAsia="uk-UA" w:bidi="uk-UA"/>
        </w:rPr>
        <w:t>Етапи виконання Програми</w:t>
      </w:r>
      <w:bookmarkEnd w:id="7"/>
    </w:p>
    <w:p w14:paraId="0B15A6B6" w14:textId="086CA315" w:rsidR="00F552C2" w:rsidRPr="00F552C2" w:rsidRDefault="00F552C2" w:rsidP="003B65DA">
      <w:pPr>
        <w:pStyle w:val="22"/>
        <w:shd w:val="clear" w:color="auto" w:fill="auto"/>
        <w:tabs>
          <w:tab w:val="left" w:pos="2268"/>
          <w:tab w:val="left" w:pos="3467"/>
        </w:tabs>
        <w:spacing w:before="0" w:after="0" w:line="643" w:lineRule="exact"/>
        <w:rPr>
          <w:b w:val="0"/>
        </w:rPr>
      </w:pPr>
      <w:r w:rsidRPr="00F552C2">
        <w:rPr>
          <w:b w:val="0"/>
          <w:color w:val="000000"/>
          <w:lang w:val="uk-UA" w:eastAsia="uk-UA" w:bidi="uk-UA"/>
        </w:rPr>
        <w:lastRenderedPageBreak/>
        <w:t xml:space="preserve">Програма виконується </w:t>
      </w:r>
      <w:r w:rsidR="003B2AF7">
        <w:rPr>
          <w:b w:val="0"/>
          <w:color w:val="000000"/>
          <w:lang w:val="uk-UA" w:eastAsia="uk-UA" w:bidi="uk-UA"/>
        </w:rPr>
        <w:t xml:space="preserve">продовж </w:t>
      </w:r>
      <w:r w:rsidRPr="00F552C2">
        <w:rPr>
          <w:b w:val="0"/>
          <w:color w:val="000000"/>
          <w:lang w:val="uk-UA" w:eastAsia="uk-UA" w:bidi="uk-UA"/>
        </w:rPr>
        <w:t xml:space="preserve"> 20</w:t>
      </w:r>
      <w:r w:rsidR="005B1DBF">
        <w:rPr>
          <w:b w:val="0"/>
          <w:color w:val="000000"/>
          <w:lang w:val="uk-UA" w:eastAsia="uk-UA" w:bidi="uk-UA"/>
        </w:rPr>
        <w:t>2</w:t>
      </w:r>
      <w:r w:rsidR="00EB7D1A">
        <w:rPr>
          <w:b w:val="0"/>
          <w:color w:val="000000"/>
          <w:lang w:val="uk-UA" w:eastAsia="uk-UA" w:bidi="uk-UA"/>
        </w:rPr>
        <w:t>4</w:t>
      </w:r>
      <w:r w:rsidR="005B1DBF">
        <w:rPr>
          <w:b w:val="0"/>
          <w:color w:val="000000"/>
          <w:lang w:val="uk-UA" w:eastAsia="uk-UA" w:bidi="uk-UA"/>
        </w:rPr>
        <w:t>-2025</w:t>
      </w:r>
      <w:r w:rsidRPr="00F552C2">
        <w:rPr>
          <w:b w:val="0"/>
          <w:color w:val="000000"/>
          <w:lang w:val="uk-UA" w:eastAsia="uk-UA" w:bidi="uk-UA"/>
        </w:rPr>
        <w:t xml:space="preserve"> </w:t>
      </w:r>
      <w:r w:rsidR="00D034CB">
        <w:rPr>
          <w:b w:val="0"/>
          <w:color w:val="000000"/>
          <w:lang w:val="uk-UA" w:eastAsia="uk-UA" w:bidi="uk-UA"/>
        </w:rPr>
        <w:t>років</w:t>
      </w:r>
      <w:r w:rsidR="005B1DBF">
        <w:rPr>
          <w:b w:val="0"/>
          <w:color w:val="000000"/>
          <w:lang w:val="uk-UA" w:eastAsia="uk-UA" w:bidi="uk-UA"/>
        </w:rPr>
        <w:t>.</w:t>
      </w:r>
    </w:p>
    <w:p w14:paraId="58A95873" w14:textId="77777777" w:rsidR="00F552C2" w:rsidRPr="006D2EC8" w:rsidRDefault="00F552C2" w:rsidP="00360494">
      <w:pPr>
        <w:pStyle w:val="22"/>
        <w:shd w:val="clear" w:color="auto" w:fill="auto"/>
        <w:tabs>
          <w:tab w:val="left" w:pos="2675"/>
        </w:tabs>
        <w:spacing w:before="0" w:after="0" w:line="643" w:lineRule="exact"/>
        <w:jc w:val="center"/>
      </w:pPr>
      <w:bookmarkStart w:id="8" w:name="bookmark6"/>
      <w:r w:rsidRPr="006D2EC8">
        <w:rPr>
          <w:color w:val="000000"/>
          <w:lang w:val="uk-UA" w:eastAsia="uk-UA" w:bidi="uk-UA"/>
        </w:rPr>
        <w:t>Загальний обсяг фінансування Програми</w:t>
      </w:r>
      <w:bookmarkEnd w:id="8"/>
    </w:p>
    <w:p w14:paraId="73B326CA" w14:textId="3B26CBE7" w:rsidR="00F552C2" w:rsidRDefault="00F552C2" w:rsidP="00F552C2">
      <w:pPr>
        <w:pStyle w:val="20"/>
        <w:shd w:val="clear" w:color="auto" w:fill="auto"/>
        <w:spacing w:after="0" w:line="374" w:lineRule="exact"/>
        <w:ind w:firstLine="740"/>
        <w:jc w:val="both"/>
      </w:pPr>
      <w:r w:rsidRPr="006D2EC8">
        <w:rPr>
          <w:color w:val="000000"/>
          <w:lang w:val="uk-UA" w:eastAsia="uk-UA" w:bidi="uk-UA"/>
        </w:rPr>
        <w:t xml:space="preserve">Загальний орієнтовний обсяг фінансових ресурсів, необхідних для виконання Програми, з бюджету </w:t>
      </w:r>
      <w:r w:rsidR="00EB7D1A">
        <w:rPr>
          <w:color w:val="000000"/>
          <w:lang w:val="uk-UA" w:eastAsia="uk-UA" w:bidi="uk-UA"/>
        </w:rPr>
        <w:t>Затишнян</w:t>
      </w:r>
      <w:r w:rsidR="005B05B7">
        <w:rPr>
          <w:color w:val="000000"/>
          <w:lang w:val="uk-UA" w:eastAsia="uk-UA" w:bidi="uk-UA"/>
        </w:rPr>
        <w:t>ської</w:t>
      </w:r>
      <w:r w:rsidR="00360494">
        <w:rPr>
          <w:color w:val="000000"/>
          <w:lang w:val="uk-UA" w:eastAsia="uk-UA" w:bidi="uk-UA"/>
        </w:rPr>
        <w:t xml:space="preserve"> територіальної громади</w:t>
      </w:r>
      <w:r w:rsidR="00B13520">
        <w:rPr>
          <w:color w:val="000000"/>
          <w:lang w:val="uk-UA" w:eastAsia="uk-UA" w:bidi="uk-UA"/>
        </w:rPr>
        <w:t xml:space="preserve"> в 2024 році </w:t>
      </w:r>
      <w:r w:rsidR="00360494">
        <w:rPr>
          <w:color w:val="000000"/>
          <w:lang w:val="uk-UA" w:eastAsia="uk-UA" w:bidi="uk-UA"/>
        </w:rPr>
        <w:t xml:space="preserve"> </w:t>
      </w:r>
      <w:r w:rsidRPr="006D2EC8">
        <w:rPr>
          <w:color w:val="000000"/>
          <w:lang w:val="uk-UA" w:eastAsia="uk-UA" w:bidi="uk-UA"/>
        </w:rPr>
        <w:t xml:space="preserve">складає </w:t>
      </w:r>
      <w:r w:rsidR="00285E42">
        <w:rPr>
          <w:color w:val="000000"/>
          <w:lang w:val="uk-UA" w:eastAsia="uk-UA" w:bidi="uk-UA"/>
        </w:rPr>
        <w:t>1,</w:t>
      </w:r>
      <w:r w:rsidR="00037909">
        <w:rPr>
          <w:color w:val="000000"/>
          <w:lang w:val="uk-UA" w:eastAsia="uk-UA" w:bidi="uk-UA"/>
        </w:rPr>
        <w:t>901</w:t>
      </w:r>
      <w:r w:rsidRPr="006D2EC8">
        <w:rPr>
          <w:color w:val="000000"/>
          <w:lang w:val="uk-UA" w:eastAsia="uk-UA" w:bidi="uk-UA"/>
        </w:rPr>
        <w:t xml:space="preserve"> тис. грн.</w:t>
      </w:r>
      <w:r w:rsidR="00B13520">
        <w:rPr>
          <w:color w:val="000000"/>
          <w:lang w:val="uk-UA" w:eastAsia="uk-UA" w:bidi="uk-UA"/>
        </w:rPr>
        <w:t>; в 2025 році -2,000 тис грн.</w:t>
      </w:r>
    </w:p>
    <w:p w14:paraId="3AE40C9E" w14:textId="77777777" w:rsidR="006D2EC8" w:rsidRDefault="006C6E85" w:rsidP="006C6E85">
      <w:pPr>
        <w:pStyle w:val="22"/>
        <w:shd w:val="clear" w:color="auto" w:fill="auto"/>
        <w:tabs>
          <w:tab w:val="left" w:pos="3147"/>
        </w:tabs>
        <w:spacing w:before="0" w:after="205" w:line="280" w:lineRule="exact"/>
        <w:ind w:left="360"/>
        <w:rPr>
          <w:color w:val="000000"/>
          <w:lang w:val="uk-UA" w:eastAsia="uk-UA" w:bidi="uk-UA"/>
        </w:rPr>
      </w:pPr>
      <w:bookmarkStart w:id="9" w:name="bookmark7"/>
      <w:r>
        <w:rPr>
          <w:color w:val="000000"/>
          <w:lang w:val="uk-UA" w:eastAsia="uk-UA" w:bidi="uk-UA"/>
        </w:rPr>
        <w:t xml:space="preserve">                       </w:t>
      </w:r>
    </w:p>
    <w:p w14:paraId="59C4DF57" w14:textId="77777777" w:rsidR="00F552C2" w:rsidRPr="00E90984" w:rsidRDefault="00F552C2" w:rsidP="00360494">
      <w:pPr>
        <w:pStyle w:val="22"/>
        <w:shd w:val="clear" w:color="auto" w:fill="auto"/>
        <w:tabs>
          <w:tab w:val="left" w:pos="3147"/>
        </w:tabs>
        <w:spacing w:before="0" w:after="205" w:line="280" w:lineRule="exact"/>
        <w:jc w:val="center"/>
        <w:rPr>
          <w:lang w:val="uk-UA"/>
        </w:rPr>
      </w:pPr>
      <w:r>
        <w:rPr>
          <w:color w:val="000000"/>
          <w:lang w:val="uk-UA" w:eastAsia="uk-UA" w:bidi="uk-UA"/>
        </w:rPr>
        <w:t>Джерела фінансування Програми</w:t>
      </w:r>
      <w:bookmarkEnd w:id="9"/>
    </w:p>
    <w:p w14:paraId="70B8F38E" w14:textId="61ECE072" w:rsidR="00F552C2" w:rsidRPr="00E90984" w:rsidRDefault="00F552C2" w:rsidP="00F552C2">
      <w:pPr>
        <w:pStyle w:val="20"/>
        <w:shd w:val="clear" w:color="auto" w:fill="auto"/>
        <w:spacing w:after="0"/>
        <w:ind w:firstLine="7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Джерелом фінансування Програми є бюджетні кошти, передбачені для цієї мети в бюджеті </w:t>
      </w:r>
      <w:r w:rsidR="00EB7D1A">
        <w:rPr>
          <w:color w:val="000000"/>
          <w:lang w:val="uk-UA" w:eastAsia="uk-UA" w:bidi="uk-UA"/>
        </w:rPr>
        <w:t>Затишня</w:t>
      </w:r>
      <w:r w:rsidR="005B05B7">
        <w:rPr>
          <w:color w:val="000000"/>
          <w:lang w:val="uk-UA" w:eastAsia="uk-UA" w:bidi="uk-UA"/>
        </w:rPr>
        <w:t>нської</w:t>
      </w:r>
      <w:r>
        <w:rPr>
          <w:color w:val="000000"/>
          <w:lang w:val="uk-UA" w:eastAsia="uk-UA" w:bidi="uk-UA"/>
        </w:rPr>
        <w:t xml:space="preserve"> </w:t>
      </w:r>
      <w:r w:rsidR="00360494">
        <w:rPr>
          <w:color w:val="000000"/>
          <w:lang w:val="uk-UA" w:eastAsia="uk-UA" w:bidi="uk-UA"/>
        </w:rPr>
        <w:t>територіальної громади</w:t>
      </w:r>
      <w:r>
        <w:rPr>
          <w:color w:val="000000"/>
          <w:lang w:val="uk-UA" w:eastAsia="uk-UA" w:bidi="uk-UA"/>
        </w:rPr>
        <w:t xml:space="preserve"> на 20</w:t>
      </w:r>
      <w:r w:rsidR="006C6E85">
        <w:rPr>
          <w:color w:val="000000"/>
          <w:lang w:val="uk-UA" w:eastAsia="uk-UA" w:bidi="uk-UA"/>
        </w:rPr>
        <w:t>2</w:t>
      </w:r>
      <w:r w:rsidR="00EB7D1A">
        <w:rPr>
          <w:color w:val="000000"/>
          <w:lang w:val="uk-UA" w:eastAsia="uk-UA" w:bidi="uk-UA"/>
        </w:rPr>
        <w:t>4</w:t>
      </w:r>
      <w:r w:rsidR="006C6E85">
        <w:rPr>
          <w:color w:val="000000"/>
          <w:lang w:val="uk-UA" w:eastAsia="uk-UA" w:bidi="uk-UA"/>
        </w:rPr>
        <w:t>-2025</w:t>
      </w:r>
      <w:r>
        <w:rPr>
          <w:color w:val="000000"/>
          <w:lang w:val="uk-UA" w:eastAsia="uk-UA" w:bidi="uk-UA"/>
        </w:rPr>
        <w:t xml:space="preserve"> р</w:t>
      </w:r>
      <w:r w:rsidR="006C6E85">
        <w:rPr>
          <w:color w:val="000000"/>
          <w:lang w:val="uk-UA" w:eastAsia="uk-UA" w:bidi="uk-UA"/>
        </w:rPr>
        <w:t>оки</w:t>
      </w:r>
      <w:r>
        <w:rPr>
          <w:color w:val="000000"/>
          <w:lang w:val="uk-UA" w:eastAsia="uk-UA" w:bidi="uk-UA"/>
        </w:rPr>
        <w:t>.</w:t>
      </w:r>
    </w:p>
    <w:p w14:paraId="02647E75" w14:textId="6018D63A" w:rsidR="00F552C2" w:rsidRDefault="00F552C2" w:rsidP="00360494">
      <w:pPr>
        <w:pStyle w:val="20"/>
        <w:shd w:val="clear" w:color="auto" w:fill="auto"/>
        <w:spacing w:after="0"/>
        <w:ind w:firstLine="740"/>
        <w:jc w:val="both"/>
      </w:pPr>
      <w:r>
        <w:rPr>
          <w:color w:val="000000"/>
          <w:lang w:val="uk-UA" w:eastAsia="uk-UA" w:bidi="uk-UA"/>
        </w:rPr>
        <w:t xml:space="preserve">Головним розпорядником бюджетних коштів є </w:t>
      </w:r>
      <w:r w:rsidR="00EB7D1A">
        <w:rPr>
          <w:color w:val="000000"/>
          <w:lang w:val="uk-UA" w:eastAsia="uk-UA" w:bidi="uk-UA"/>
        </w:rPr>
        <w:t xml:space="preserve">Затишнянська сільська </w:t>
      </w:r>
      <w:r w:rsidR="00360494">
        <w:rPr>
          <w:lang w:val="uk-UA"/>
        </w:rPr>
        <w:t xml:space="preserve"> </w:t>
      </w:r>
      <w:r>
        <w:rPr>
          <w:color w:val="000000"/>
          <w:lang w:val="uk-UA" w:eastAsia="uk-UA" w:bidi="uk-UA"/>
        </w:rPr>
        <w:t>рада.</w:t>
      </w:r>
    </w:p>
    <w:p w14:paraId="64540952" w14:textId="77777777" w:rsidR="00F552C2" w:rsidRDefault="00F552C2" w:rsidP="00360494">
      <w:pPr>
        <w:pStyle w:val="22"/>
        <w:shd w:val="clear" w:color="auto" w:fill="auto"/>
        <w:tabs>
          <w:tab w:val="left" w:pos="3902"/>
        </w:tabs>
        <w:spacing w:before="0" w:after="180" w:line="370" w:lineRule="exact"/>
        <w:jc w:val="center"/>
      </w:pPr>
      <w:bookmarkStart w:id="10" w:name="bookmark8"/>
      <w:r>
        <w:rPr>
          <w:color w:val="000000"/>
          <w:lang w:val="uk-UA" w:eastAsia="uk-UA" w:bidi="uk-UA"/>
        </w:rPr>
        <w:t>Очікувані результати</w:t>
      </w:r>
      <w:bookmarkEnd w:id="10"/>
    </w:p>
    <w:p w14:paraId="06F67F30" w14:textId="61B0681E" w:rsidR="00F552C2" w:rsidRPr="005B05B7" w:rsidRDefault="00F552C2" w:rsidP="00EB7D1A">
      <w:pPr>
        <w:pStyle w:val="20"/>
        <w:spacing w:after="0"/>
        <w:ind w:firstLine="7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Активна участь </w:t>
      </w:r>
      <w:r w:rsidR="00EB7D1A">
        <w:rPr>
          <w:color w:val="000000"/>
          <w:lang w:val="uk-UA" w:eastAsia="uk-UA" w:bidi="uk-UA"/>
        </w:rPr>
        <w:t>Затишнянської сільської</w:t>
      </w:r>
      <w:r>
        <w:rPr>
          <w:color w:val="000000"/>
          <w:lang w:val="uk-UA" w:eastAsia="uk-UA" w:bidi="uk-UA"/>
        </w:rPr>
        <w:t xml:space="preserve"> ради у суспільному житті району, області та держави. Повноваженими представниками </w:t>
      </w:r>
      <w:r w:rsidR="005B05B7">
        <w:rPr>
          <w:color w:val="000000"/>
          <w:lang w:val="uk-UA" w:eastAsia="uk-UA" w:bidi="uk-UA"/>
        </w:rPr>
        <w:t xml:space="preserve">громади у </w:t>
      </w:r>
      <w:r w:rsidR="00EB7D1A" w:rsidRPr="00001F9E">
        <w:rPr>
          <w:lang w:val="uk-UA"/>
        </w:rPr>
        <w:t>Всеукраїнській асоціації</w:t>
      </w:r>
      <w:r w:rsidR="00EB7D1A">
        <w:rPr>
          <w:lang w:val="uk-UA"/>
        </w:rPr>
        <w:t xml:space="preserve"> органів місцевого самоврядування «Всеукраїнська асоціація громад» </w:t>
      </w:r>
      <w:r w:rsidR="005B05B7" w:rsidRPr="00D80192">
        <w:rPr>
          <w:lang w:val="uk-UA"/>
        </w:rPr>
        <w:t xml:space="preserve"> </w:t>
      </w:r>
      <w:r>
        <w:rPr>
          <w:color w:val="000000"/>
          <w:lang w:val="uk-UA" w:eastAsia="uk-UA" w:bidi="uk-UA"/>
        </w:rPr>
        <w:t xml:space="preserve"> є </w:t>
      </w:r>
      <w:r w:rsidR="00EB7D1A">
        <w:rPr>
          <w:color w:val="000000"/>
          <w:lang w:val="uk-UA" w:eastAsia="uk-UA" w:bidi="uk-UA"/>
        </w:rPr>
        <w:t>сільсь</w:t>
      </w:r>
      <w:r w:rsidR="005B05B7">
        <w:rPr>
          <w:color w:val="000000"/>
          <w:lang w:val="uk-UA" w:eastAsia="uk-UA" w:bidi="uk-UA"/>
        </w:rPr>
        <w:t xml:space="preserve">кий голова та секретар </w:t>
      </w:r>
      <w:r w:rsidR="00EB7D1A">
        <w:rPr>
          <w:color w:val="000000"/>
          <w:lang w:val="uk-UA" w:eastAsia="uk-UA" w:bidi="uk-UA"/>
        </w:rPr>
        <w:t>сіль</w:t>
      </w:r>
      <w:r w:rsidR="005B05B7">
        <w:rPr>
          <w:color w:val="000000"/>
          <w:lang w:val="uk-UA" w:eastAsia="uk-UA" w:bidi="uk-UA"/>
        </w:rPr>
        <w:t>ської</w:t>
      </w:r>
      <w:r>
        <w:rPr>
          <w:color w:val="000000"/>
          <w:lang w:val="uk-UA" w:eastAsia="uk-UA" w:bidi="uk-UA"/>
        </w:rPr>
        <w:t xml:space="preserve"> ради.</w:t>
      </w:r>
    </w:p>
    <w:p w14:paraId="397A0A3D" w14:textId="77777777" w:rsidR="00360494" w:rsidRDefault="006C6E85" w:rsidP="006C6E85">
      <w:pPr>
        <w:pStyle w:val="22"/>
        <w:shd w:val="clear" w:color="auto" w:fill="auto"/>
        <w:tabs>
          <w:tab w:val="left" w:pos="2787"/>
        </w:tabs>
        <w:spacing w:before="0" w:after="202" w:line="280" w:lineRule="exact"/>
        <w:rPr>
          <w:color w:val="000000"/>
          <w:lang w:val="uk-UA" w:eastAsia="uk-UA" w:bidi="uk-UA"/>
        </w:rPr>
      </w:pPr>
      <w:bookmarkStart w:id="11" w:name="bookmark9"/>
      <w:r>
        <w:rPr>
          <w:color w:val="000000"/>
          <w:lang w:val="uk-UA" w:eastAsia="uk-UA" w:bidi="uk-UA"/>
        </w:rPr>
        <w:t xml:space="preserve">                             </w:t>
      </w:r>
    </w:p>
    <w:p w14:paraId="19E789AC" w14:textId="77777777" w:rsidR="00F552C2" w:rsidRDefault="00F552C2" w:rsidP="00360494">
      <w:pPr>
        <w:pStyle w:val="22"/>
        <w:shd w:val="clear" w:color="auto" w:fill="auto"/>
        <w:tabs>
          <w:tab w:val="left" w:pos="2787"/>
        </w:tabs>
        <w:spacing w:before="0" w:after="202" w:line="280" w:lineRule="exact"/>
        <w:jc w:val="center"/>
      </w:pPr>
      <w:r>
        <w:rPr>
          <w:color w:val="000000"/>
          <w:lang w:val="uk-UA" w:eastAsia="uk-UA" w:bidi="uk-UA"/>
        </w:rPr>
        <w:t>Відповідальний виконавець Програми</w:t>
      </w:r>
      <w:bookmarkEnd w:id="11"/>
    </w:p>
    <w:p w14:paraId="62995836" w14:textId="5F0D5556" w:rsidR="00F552C2" w:rsidRDefault="00F552C2" w:rsidP="00F552C2">
      <w:pPr>
        <w:pStyle w:val="20"/>
        <w:shd w:val="clear" w:color="auto" w:fill="auto"/>
        <w:spacing w:after="0" w:line="374" w:lineRule="exact"/>
        <w:ind w:firstLine="74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Відповідальним виконавцем Програми є </w:t>
      </w:r>
      <w:r w:rsidR="00360494">
        <w:rPr>
          <w:color w:val="000000"/>
          <w:lang w:val="uk-UA" w:eastAsia="uk-UA" w:bidi="uk-UA"/>
        </w:rPr>
        <w:t>апарат</w:t>
      </w:r>
      <w:r>
        <w:rPr>
          <w:color w:val="000000"/>
          <w:lang w:val="uk-UA" w:eastAsia="uk-UA" w:bidi="uk-UA"/>
        </w:rPr>
        <w:t xml:space="preserve"> </w:t>
      </w:r>
      <w:r w:rsidR="00EB7D1A">
        <w:rPr>
          <w:color w:val="000000"/>
          <w:lang w:val="uk-UA" w:eastAsia="uk-UA" w:bidi="uk-UA"/>
        </w:rPr>
        <w:t>Затишнянської сільської</w:t>
      </w:r>
      <w:r>
        <w:rPr>
          <w:color w:val="000000"/>
          <w:lang w:val="uk-UA" w:eastAsia="uk-UA" w:bidi="uk-UA"/>
        </w:rPr>
        <w:t xml:space="preserve"> ради.</w:t>
      </w:r>
    </w:p>
    <w:p w14:paraId="2FD9E975" w14:textId="77777777" w:rsidR="00D034CB" w:rsidRDefault="00D034CB" w:rsidP="00F552C2">
      <w:pPr>
        <w:pStyle w:val="20"/>
        <w:shd w:val="clear" w:color="auto" w:fill="auto"/>
        <w:spacing w:after="0" w:line="374" w:lineRule="exact"/>
        <w:ind w:firstLine="740"/>
        <w:jc w:val="both"/>
      </w:pPr>
    </w:p>
    <w:p w14:paraId="55DDFF2D" w14:textId="77777777" w:rsidR="00F552C2" w:rsidRDefault="00F552C2" w:rsidP="00F552C2">
      <w:pPr>
        <w:pStyle w:val="a4"/>
        <w:shd w:val="clear" w:color="auto" w:fill="auto"/>
        <w:spacing w:line="280" w:lineRule="exact"/>
        <w:ind w:left="218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Контроль за ходом виконанням Програми</w:t>
      </w:r>
    </w:p>
    <w:p w14:paraId="40933ABD" w14:textId="77777777" w:rsidR="00360494" w:rsidRDefault="00360494" w:rsidP="00F552C2">
      <w:pPr>
        <w:pStyle w:val="a4"/>
        <w:shd w:val="clear" w:color="auto" w:fill="auto"/>
        <w:spacing w:line="280" w:lineRule="exact"/>
        <w:ind w:left="2180"/>
      </w:pPr>
    </w:p>
    <w:p w14:paraId="6B4132E2" w14:textId="77777777" w:rsidR="00F552C2" w:rsidRDefault="00F552C2" w:rsidP="003B2AF7">
      <w:pPr>
        <w:pStyle w:val="20"/>
        <w:shd w:val="clear" w:color="auto" w:fill="auto"/>
        <w:spacing w:after="0"/>
        <w:ind w:firstLine="540"/>
        <w:jc w:val="both"/>
      </w:pPr>
      <w:r>
        <w:rPr>
          <w:color w:val="000000"/>
          <w:lang w:val="uk-UA" w:eastAsia="uk-UA" w:bidi="uk-UA"/>
        </w:rPr>
        <w:t>Виконання Програми здійснюється шляхом реалізації заходів виконавцями, зазначеними в цій Програмі.</w:t>
      </w:r>
    </w:p>
    <w:p w14:paraId="4529FD82" w14:textId="76EF404F" w:rsidR="00727577" w:rsidRPr="00727577" w:rsidRDefault="00F552C2" w:rsidP="00727577">
      <w:pPr>
        <w:spacing w:before="240"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577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Контроль за ходом виконанням Програми здійснює постійна</w:t>
      </w:r>
      <w:r w:rsidR="00727577" w:rsidRPr="00727577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комісія сільської ради</w:t>
      </w:r>
      <w:r w:rsidR="00727577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727577" w:rsidRPr="00727577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727577" w:rsidRPr="0072757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727577" w:rsidRPr="0072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577" w:rsidRPr="00727577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="00727577" w:rsidRPr="00727577">
        <w:rPr>
          <w:rFonts w:ascii="Times New Roman" w:hAnsi="Times New Roman" w:cs="Times New Roman"/>
          <w:sz w:val="28"/>
          <w:szCs w:val="28"/>
        </w:rPr>
        <w:t xml:space="preserve">, бюджету та </w:t>
      </w:r>
      <w:proofErr w:type="spellStart"/>
      <w:r w:rsidR="00727577" w:rsidRPr="00727577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727577" w:rsidRPr="0072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577" w:rsidRPr="0072757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727577" w:rsidRPr="0072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577" w:rsidRPr="0072757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727577" w:rsidRPr="007275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9CEA87" w14:textId="5E4BBF84" w:rsidR="00BC3498" w:rsidRDefault="00BC3498" w:rsidP="00EB7D1A">
      <w:pPr>
        <w:pStyle w:val="20"/>
        <w:shd w:val="clear" w:color="auto" w:fill="auto"/>
        <w:spacing w:after="0" w:line="322" w:lineRule="exact"/>
        <w:ind w:firstLine="720"/>
        <w:jc w:val="both"/>
        <w:rPr>
          <w:lang w:val="uk-UA"/>
        </w:rPr>
      </w:pPr>
    </w:p>
    <w:p w14:paraId="403590BD" w14:textId="77777777" w:rsidR="00262BA8" w:rsidRDefault="00262BA8" w:rsidP="00EB7D1A">
      <w:pPr>
        <w:pStyle w:val="20"/>
        <w:shd w:val="clear" w:color="auto" w:fill="auto"/>
        <w:spacing w:after="0" w:line="322" w:lineRule="exact"/>
        <w:ind w:firstLine="720"/>
        <w:jc w:val="both"/>
        <w:rPr>
          <w:b/>
          <w:lang w:val="uk-UA"/>
        </w:rPr>
      </w:pPr>
    </w:p>
    <w:p w14:paraId="04CCCF13" w14:textId="1B000DB5" w:rsidR="00D80192" w:rsidRDefault="00D80192" w:rsidP="00F552C2">
      <w:pPr>
        <w:tabs>
          <w:tab w:val="left" w:pos="5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1AA866" w14:textId="55BB547A" w:rsidR="00262BA8" w:rsidRDefault="00262BA8" w:rsidP="00F552C2">
      <w:pPr>
        <w:tabs>
          <w:tab w:val="left" w:pos="5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A4BD3E" w14:textId="60FC9CBB" w:rsidR="00262BA8" w:rsidRDefault="00262BA8" w:rsidP="00F552C2">
      <w:pPr>
        <w:tabs>
          <w:tab w:val="left" w:pos="5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15AE63" w14:textId="18D000DB" w:rsidR="00262BA8" w:rsidRDefault="00262BA8" w:rsidP="00F552C2">
      <w:pPr>
        <w:tabs>
          <w:tab w:val="left" w:pos="5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BD92D1" w14:textId="49B66425" w:rsidR="00262BA8" w:rsidRDefault="00262BA8" w:rsidP="00F552C2">
      <w:pPr>
        <w:tabs>
          <w:tab w:val="left" w:pos="5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01BB9D" w14:textId="77777777" w:rsidR="00ED695A" w:rsidRDefault="00ED695A" w:rsidP="00F552C2">
      <w:pPr>
        <w:tabs>
          <w:tab w:val="left" w:pos="5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084855" w14:textId="77777777" w:rsidR="003B65DA" w:rsidRDefault="003B65DA" w:rsidP="00262BA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29F87B" w14:textId="77777777" w:rsidR="003B65DA" w:rsidRDefault="003B65DA" w:rsidP="00262BA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1A41D3" w14:textId="0DCBB6A1" w:rsidR="00262BA8" w:rsidRPr="006D2EC8" w:rsidRDefault="00262BA8" w:rsidP="00262BA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6D2E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АТВЕРДЖЕНО                              </w:t>
      </w:r>
    </w:p>
    <w:p w14:paraId="775C29DE" w14:textId="7A75BEAA" w:rsidR="00262BA8" w:rsidRPr="006D2EC8" w:rsidRDefault="00262BA8" w:rsidP="00262BA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2E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 </w:t>
      </w:r>
    </w:p>
    <w:p w14:paraId="25BF3145" w14:textId="50594858" w:rsidR="00262BA8" w:rsidRPr="00917679" w:rsidRDefault="00262BA8" w:rsidP="00262BA8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2E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917679">
        <w:rPr>
          <w:rFonts w:ascii="Times New Roman" w:eastAsia="Times New Roman" w:hAnsi="Times New Roman" w:cs="Times New Roman"/>
          <w:sz w:val="28"/>
          <w:szCs w:val="28"/>
          <w:lang w:val="uk-UA"/>
        </w:rPr>
        <w:t>20.12.</w:t>
      </w:r>
      <w:r w:rsidR="00F60765">
        <w:rPr>
          <w:rFonts w:ascii="Times New Roman" w:eastAsia="Times New Roman" w:hAnsi="Times New Roman" w:cs="Times New Roman"/>
          <w:sz w:val="28"/>
          <w:szCs w:val="28"/>
          <w:lang w:val="uk-UA"/>
        </w:rPr>
        <w:t>2024</w:t>
      </w:r>
      <w:r w:rsidRPr="006D2E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917679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917679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bookmarkStart w:id="12" w:name="_GoBack"/>
      <w:bookmarkEnd w:id="12"/>
      <w:r w:rsidR="00917679">
        <w:rPr>
          <w:rFonts w:ascii="Times New Roman" w:eastAsia="Times New Roman" w:hAnsi="Times New Roman" w:cs="Times New Roman"/>
          <w:sz w:val="28"/>
          <w:szCs w:val="28"/>
          <w:lang w:val="uk-UA"/>
        </w:rPr>
        <w:t>46/</w:t>
      </w:r>
      <w:r w:rsidR="00917679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</w:p>
    <w:p w14:paraId="32D1F537" w14:textId="77777777" w:rsidR="00262BA8" w:rsidRDefault="00262BA8" w:rsidP="00262BA8">
      <w:pPr>
        <w:pStyle w:val="a4"/>
        <w:shd w:val="clear" w:color="auto" w:fill="auto"/>
        <w:spacing w:line="280" w:lineRule="exact"/>
        <w:ind w:left="360"/>
        <w:jc w:val="center"/>
        <w:rPr>
          <w:color w:val="000000"/>
          <w:lang w:val="uk-UA" w:eastAsia="uk-UA" w:bidi="uk-UA"/>
        </w:rPr>
      </w:pPr>
    </w:p>
    <w:p w14:paraId="3BB90DF5" w14:textId="77777777" w:rsidR="00262BA8" w:rsidRDefault="00262BA8" w:rsidP="00262BA8">
      <w:pPr>
        <w:pStyle w:val="a4"/>
        <w:shd w:val="clear" w:color="auto" w:fill="auto"/>
        <w:spacing w:line="280" w:lineRule="exact"/>
        <w:ind w:left="360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Паспорт Програми</w:t>
      </w:r>
    </w:p>
    <w:p w14:paraId="455934B7" w14:textId="77777777" w:rsidR="00262BA8" w:rsidRDefault="00262BA8" w:rsidP="00262BA8">
      <w:pPr>
        <w:pStyle w:val="a4"/>
        <w:shd w:val="clear" w:color="auto" w:fill="auto"/>
        <w:spacing w:line="280" w:lineRule="exact"/>
        <w:ind w:left="720"/>
        <w:rPr>
          <w:lang w:val="uk-UA"/>
        </w:rPr>
      </w:pPr>
    </w:p>
    <w:p w14:paraId="0A48199D" w14:textId="77777777" w:rsidR="00262BA8" w:rsidRPr="006D2EC8" w:rsidRDefault="00262BA8" w:rsidP="00262BA8">
      <w:pPr>
        <w:pStyle w:val="a4"/>
        <w:shd w:val="clear" w:color="auto" w:fill="auto"/>
        <w:spacing w:line="280" w:lineRule="exact"/>
        <w:ind w:left="720"/>
        <w:rPr>
          <w:lang w:val="uk-UA"/>
        </w:rPr>
      </w:pPr>
    </w:p>
    <w:tbl>
      <w:tblPr>
        <w:tblStyle w:val="a5"/>
        <w:tblW w:w="9247" w:type="dxa"/>
        <w:tblInd w:w="250" w:type="dxa"/>
        <w:tblLook w:val="04A0" w:firstRow="1" w:lastRow="0" w:firstColumn="1" w:lastColumn="0" w:noHBand="0" w:noVBand="1"/>
      </w:tblPr>
      <w:tblGrid>
        <w:gridCol w:w="851"/>
        <w:gridCol w:w="4110"/>
        <w:gridCol w:w="4286"/>
      </w:tblGrid>
      <w:tr w:rsidR="00262BA8" w14:paraId="6B6A3E5B" w14:textId="77777777" w:rsidTr="004547F9">
        <w:trPr>
          <w:trHeight w:val="422"/>
        </w:trPr>
        <w:tc>
          <w:tcPr>
            <w:tcW w:w="851" w:type="dxa"/>
          </w:tcPr>
          <w:p w14:paraId="0B0B5A4E" w14:textId="77777777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</w:tcPr>
          <w:p w14:paraId="4D9413A3" w14:textId="77777777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Ініціатор розроблення програми</w:t>
            </w:r>
          </w:p>
        </w:tc>
        <w:tc>
          <w:tcPr>
            <w:tcW w:w="4286" w:type="dxa"/>
          </w:tcPr>
          <w:p w14:paraId="44C241FC" w14:textId="5D9CD446" w:rsidR="00262BA8" w:rsidRPr="00C4420E" w:rsidRDefault="00170C4B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Затишнянська  сільська</w:t>
            </w:r>
            <w:r w:rsidRPr="00C4420E"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</w:p>
        </w:tc>
      </w:tr>
      <w:tr w:rsidR="00262BA8" w14:paraId="108B9F41" w14:textId="77777777" w:rsidTr="004547F9">
        <w:tc>
          <w:tcPr>
            <w:tcW w:w="851" w:type="dxa"/>
          </w:tcPr>
          <w:p w14:paraId="65E712C8" w14:textId="77777777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</w:tcPr>
          <w:p w14:paraId="6CC867E2" w14:textId="77777777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286" w:type="dxa"/>
          </w:tcPr>
          <w:p w14:paraId="5F463226" w14:textId="77777777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Закон України «Про місцеве самоврядування в Україні»,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загальних</w:t>
            </w:r>
            <w:proofErr w:type="spellEnd"/>
          </w:p>
          <w:p w14:paraId="22FECF1F" w14:textId="77777777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зборів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Всеукраїнської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асоціації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Всеукраїнськ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асоціація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громад» 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розмі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та порядок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сплати</w:t>
            </w:r>
            <w:proofErr w:type="spellEnd"/>
          </w:p>
          <w:p w14:paraId="245CA0A5" w14:textId="77777777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членських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внеск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28.11.2019</w:t>
            </w:r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</w:tc>
      </w:tr>
      <w:tr w:rsidR="00262BA8" w14:paraId="5C910A06" w14:textId="77777777" w:rsidTr="004547F9">
        <w:trPr>
          <w:trHeight w:val="553"/>
        </w:trPr>
        <w:tc>
          <w:tcPr>
            <w:tcW w:w="851" w:type="dxa"/>
          </w:tcPr>
          <w:p w14:paraId="576934C3" w14:textId="77777777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10" w:type="dxa"/>
          </w:tcPr>
          <w:p w14:paraId="7A1A06DC" w14:textId="77777777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Розробник програми</w:t>
            </w:r>
          </w:p>
        </w:tc>
        <w:tc>
          <w:tcPr>
            <w:tcW w:w="4286" w:type="dxa"/>
          </w:tcPr>
          <w:p w14:paraId="538626F3" w14:textId="516289C8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Затишнянська </w:t>
            </w:r>
            <w:r w:rsidR="003B65DA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сільська</w:t>
            </w:r>
            <w:r w:rsidRPr="00F552C2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рада</w:t>
            </w:r>
          </w:p>
        </w:tc>
      </w:tr>
      <w:tr w:rsidR="00262BA8" w14:paraId="67F34F56" w14:textId="77777777" w:rsidTr="004547F9">
        <w:trPr>
          <w:trHeight w:val="441"/>
        </w:trPr>
        <w:tc>
          <w:tcPr>
            <w:tcW w:w="851" w:type="dxa"/>
          </w:tcPr>
          <w:p w14:paraId="433A688A" w14:textId="77777777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10" w:type="dxa"/>
          </w:tcPr>
          <w:p w14:paraId="32C9403D" w14:textId="77777777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286" w:type="dxa"/>
          </w:tcPr>
          <w:p w14:paraId="6DB23049" w14:textId="77777777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262BA8" w14:paraId="371F9725" w14:textId="77777777" w:rsidTr="004547F9">
        <w:trPr>
          <w:trHeight w:val="817"/>
        </w:trPr>
        <w:tc>
          <w:tcPr>
            <w:tcW w:w="851" w:type="dxa"/>
          </w:tcPr>
          <w:p w14:paraId="7C3788F4" w14:textId="77777777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10" w:type="dxa"/>
            <w:vAlign w:val="bottom"/>
          </w:tcPr>
          <w:p w14:paraId="798DFC5D" w14:textId="77777777" w:rsidR="00262BA8" w:rsidRPr="00F552C2" w:rsidRDefault="00262BA8" w:rsidP="004547F9">
            <w:pPr>
              <w:pStyle w:val="20"/>
              <w:shd w:val="clear" w:color="auto" w:fill="auto"/>
              <w:spacing w:after="0" w:line="322" w:lineRule="exact"/>
              <w:jc w:val="center"/>
            </w:pPr>
            <w:proofErr w:type="spellStart"/>
            <w:r w:rsidRPr="00F552C2">
              <w:t>Відповідальний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виконавець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програми</w:t>
            </w:r>
            <w:proofErr w:type="spellEnd"/>
          </w:p>
        </w:tc>
        <w:tc>
          <w:tcPr>
            <w:tcW w:w="4286" w:type="dxa"/>
            <w:vAlign w:val="bottom"/>
          </w:tcPr>
          <w:p w14:paraId="57176236" w14:textId="75FD8188" w:rsidR="00262BA8" w:rsidRPr="00F552C2" w:rsidRDefault="00262BA8" w:rsidP="004547F9">
            <w:pPr>
              <w:pStyle w:val="20"/>
              <w:shd w:val="clear" w:color="auto" w:fill="auto"/>
              <w:spacing w:after="0" w:line="326" w:lineRule="exact"/>
              <w:jc w:val="center"/>
            </w:pPr>
            <w:r>
              <w:rPr>
                <w:lang w:val="uk-UA"/>
              </w:rPr>
              <w:t>Апарат</w:t>
            </w:r>
            <w:r w:rsidRPr="00F552C2">
              <w:t xml:space="preserve"> </w:t>
            </w:r>
            <w:r>
              <w:rPr>
                <w:lang w:val="uk-UA"/>
              </w:rPr>
              <w:t xml:space="preserve"> Затишнянської сільської</w:t>
            </w:r>
            <w:r w:rsidRPr="00F552C2">
              <w:t xml:space="preserve"> ради</w:t>
            </w:r>
          </w:p>
        </w:tc>
      </w:tr>
      <w:tr w:rsidR="00262BA8" w14:paraId="7D5479C7" w14:textId="77777777" w:rsidTr="004547F9">
        <w:trPr>
          <w:trHeight w:val="417"/>
        </w:trPr>
        <w:tc>
          <w:tcPr>
            <w:tcW w:w="851" w:type="dxa"/>
          </w:tcPr>
          <w:p w14:paraId="51F64500" w14:textId="77777777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10" w:type="dxa"/>
          </w:tcPr>
          <w:p w14:paraId="6FC1F3AE" w14:textId="77777777" w:rsidR="00262BA8" w:rsidRPr="00F552C2" w:rsidRDefault="00262BA8" w:rsidP="004547F9">
            <w:pPr>
              <w:pStyle w:val="20"/>
              <w:shd w:val="clear" w:color="auto" w:fill="auto"/>
              <w:spacing w:after="0" w:line="280" w:lineRule="exact"/>
              <w:jc w:val="center"/>
            </w:pPr>
            <w:proofErr w:type="spellStart"/>
            <w:r w:rsidRPr="00F552C2">
              <w:t>Учасники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програми</w:t>
            </w:r>
            <w:proofErr w:type="spellEnd"/>
          </w:p>
        </w:tc>
        <w:tc>
          <w:tcPr>
            <w:tcW w:w="4286" w:type="dxa"/>
          </w:tcPr>
          <w:p w14:paraId="7EAE3C83" w14:textId="3B241108" w:rsidR="00262BA8" w:rsidRPr="00F552C2" w:rsidRDefault="00262BA8" w:rsidP="004547F9">
            <w:pPr>
              <w:pStyle w:val="20"/>
              <w:shd w:val="clear" w:color="auto" w:fill="auto"/>
              <w:spacing w:after="0" w:line="280" w:lineRule="exact"/>
              <w:jc w:val="center"/>
            </w:pPr>
            <w:r>
              <w:rPr>
                <w:lang w:val="uk-UA"/>
              </w:rPr>
              <w:t>Затишнянська  сільська</w:t>
            </w:r>
            <w:r w:rsidRPr="00F552C2">
              <w:t xml:space="preserve"> рада</w:t>
            </w:r>
          </w:p>
        </w:tc>
      </w:tr>
      <w:tr w:rsidR="00262BA8" w14:paraId="2767F390" w14:textId="77777777" w:rsidTr="004547F9">
        <w:trPr>
          <w:trHeight w:val="423"/>
        </w:trPr>
        <w:tc>
          <w:tcPr>
            <w:tcW w:w="851" w:type="dxa"/>
          </w:tcPr>
          <w:p w14:paraId="2CD0C1CD" w14:textId="77777777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10" w:type="dxa"/>
          </w:tcPr>
          <w:p w14:paraId="5FA7AEB6" w14:textId="77777777" w:rsidR="00262BA8" w:rsidRPr="00F552C2" w:rsidRDefault="00262BA8" w:rsidP="004547F9">
            <w:pPr>
              <w:pStyle w:val="20"/>
              <w:shd w:val="clear" w:color="auto" w:fill="auto"/>
              <w:spacing w:after="0" w:line="280" w:lineRule="exact"/>
              <w:jc w:val="center"/>
            </w:pPr>
            <w:proofErr w:type="spellStart"/>
            <w:r w:rsidRPr="00F552C2">
              <w:t>Термін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реалізації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програми</w:t>
            </w:r>
            <w:proofErr w:type="spellEnd"/>
          </w:p>
        </w:tc>
        <w:tc>
          <w:tcPr>
            <w:tcW w:w="4286" w:type="dxa"/>
          </w:tcPr>
          <w:p w14:paraId="3EE662C5" w14:textId="60466E0A" w:rsidR="00262BA8" w:rsidRPr="00F552C2" w:rsidRDefault="00262BA8" w:rsidP="004547F9">
            <w:pPr>
              <w:pStyle w:val="20"/>
              <w:shd w:val="clear" w:color="auto" w:fill="auto"/>
              <w:spacing w:after="0" w:line="280" w:lineRule="exact"/>
              <w:jc w:val="center"/>
            </w:pPr>
            <w:r w:rsidRPr="00F552C2">
              <w:t>202</w:t>
            </w:r>
            <w:r>
              <w:rPr>
                <w:lang w:val="uk-UA"/>
              </w:rPr>
              <w:t>4</w:t>
            </w:r>
            <w:r w:rsidRPr="00F552C2">
              <w:t xml:space="preserve">-2025 </w:t>
            </w:r>
            <w:proofErr w:type="spellStart"/>
            <w:proofErr w:type="gramStart"/>
            <w:r w:rsidRPr="00F552C2">
              <w:t>р</w:t>
            </w:r>
            <w:proofErr w:type="gramEnd"/>
            <w:r w:rsidRPr="00F552C2">
              <w:t>ік</w:t>
            </w:r>
            <w:proofErr w:type="spellEnd"/>
          </w:p>
        </w:tc>
      </w:tr>
      <w:tr w:rsidR="00262BA8" w14:paraId="3D8E25D3" w14:textId="77777777" w:rsidTr="004547F9">
        <w:tc>
          <w:tcPr>
            <w:tcW w:w="851" w:type="dxa"/>
          </w:tcPr>
          <w:p w14:paraId="59F7A68A" w14:textId="77777777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10" w:type="dxa"/>
            <w:vAlign w:val="bottom"/>
          </w:tcPr>
          <w:p w14:paraId="0CBCE410" w14:textId="77777777" w:rsidR="00262BA8" w:rsidRPr="00F552C2" w:rsidRDefault="00262BA8" w:rsidP="004547F9">
            <w:pPr>
              <w:pStyle w:val="20"/>
              <w:shd w:val="clear" w:color="auto" w:fill="auto"/>
              <w:spacing w:after="0" w:line="322" w:lineRule="exact"/>
              <w:jc w:val="center"/>
            </w:pPr>
            <w:proofErr w:type="spellStart"/>
            <w:r w:rsidRPr="00F552C2">
              <w:t>Перелік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місцевих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бюджеті</w:t>
            </w:r>
            <w:proofErr w:type="gramStart"/>
            <w:r w:rsidRPr="00F552C2">
              <w:t>в</w:t>
            </w:r>
            <w:proofErr w:type="spellEnd"/>
            <w:proofErr w:type="gramEnd"/>
            <w:r w:rsidRPr="00F552C2">
              <w:t xml:space="preserve">, </w:t>
            </w:r>
            <w:proofErr w:type="spellStart"/>
            <w:proofErr w:type="gramStart"/>
            <w:r w:rsidRPr="00F552C2">
              <w:t>як</w:t>
            </w:r>
            <w:proofErr w:type="gramEnd"/>
            <w:r w:rsidRPr="00F552C2">
              <w:t>і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беруть</w:t>
            </w:r>
            <w:proofErr w:type="spellEnd"/>
            <w:r w:rsidRPr="00F552C2">
              <w:t xml:space="preserve"> участь у </w:t>
            </w:r>
            <w:proofErr w:type="spellStart"/>
            <w:r w:rsidRPr="00F552C2">
              <w:t>виконанні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програми</w:t>
            </w:r>
            <w:proofErr w:type="spellEnd"/>
          </w:p>
        </w:tc>
        <w:tc>
          <w:tcPr>
            <w:tcW w:w="4286" w:type="dxa"/>
          </w:tcPr>
          <w:p w14:paraId="4585EAD1" w14:textId="1F62B3B1" w:rsidR="00262BA8" w:rsidRPr="003A314B" w:rsidRDefault="00262BA8" w:rsidP="004547F9">
            <w:pPr>
              <w:pStyle w:val="20"/>
              <w:shd w:val="clear" w:color="auto" w:fill="auto"/>
              <w:spacing w:after="0" w:line="280" w:lineRule="exact"/>
              <w:jc w:val="center"/>
              <w:rPr>
                <w:lang w:val="uk-UA"/>
              </w:rPr>
            </w:pPr>
            <w:r w:rsidRPr="00F552C2">
              <w:t>Бюджет</w:t>
            </w:r>
            <w:r>
              <w:rPr>
                <w:lang w:val="uk-UA"/>
              </w:rPr>
              <w:t xml:space="preserve"> Затишнянської сільської </w:t>
            </w:r>
            <w:proofErr w:type="gramStart"/>
            <w:r>
              <w:rPr>
                <w:lang w:val="uk-UA"/>
              </w:rPr>
              <w:t>ради</w:t>
            </w:r>
            <w:proofErr w:type="gramEnd"/>
          </w:p>
        </w:tc>
      </w:tr>
      <w:tr w:rsidR="00262BA8" w:rsidRPr="00917679" w14:paraId="370174DC" w14:textId="77777777" w:rsidTr="004547F9">
        <w:tc>
          <w:tcPr>
            <w:tcW w:w="851" w:type="dxa"/>
          </w:tcPr>
          <w:p w14:paraId="114DD796" w14:textId="77777777" w:rsidR="00262BA8" w:rsidRPr="00F552C2" w:rsidRDefault="00262BA8" w:rsidP="004547F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10" w:type="dxa"/>
            <w:vAlign w:val="bottom"/>
          </w:tcPr>
          <w:p w14:paraId="7254575A" w14:textId="77777777" w:rsidR="00262BA8" w:rsidRPr="00F552C2" w:rsidRDefault="00262BA8" w:rsidP="004547F9">
            <w:pPr>
              <w:pStyle w:val="20"/>
              <w:shd w:val="clear" w:color="auto" w:fill="auto"/>
              <w:spacing w:after="0" w:line="326" w:lineRule="exact"/>
              <w:jc w:val="center"/>
            </w:pPr>
            <w:proofErr w:type="spellStart"/>
            <w:r>
              <w:t>З</w:t>
            </w:r>
            <w:r w:rsidRPr="00F552C2">
              <w:t>агальний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орієнтовний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обсяг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фінансових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ресурсів</w:t>
            </w:r>
            <w:proofErr w:type="spellEnd"/>
            <w:r w:rsidRPr="00F552C2">
              <w:t xml:space="preserve">, </w:t>
            </w:r>
            <w:proofErr w:type="spellStart"/>
            <w:r w:rsidRPr="00F552C2">
              <w:t>необхідний</w:t>
            </w:r>
            <w:proofErr w:type="spellEnd"/>
            <w:r w:rsidRPr="00F552C2">
              <w:t xml:space="preserve"> </w:t>
            </w:r>
            <w:proofErr w:type="gramStart"/>
            <w:r w:rsidRPr="00F552C2">
              <w:t>для</w:t>
            </w:r>
            <w:proofErr w:type="gramEnd"/>
            <w:r w:rsidRPr="00F552C2">
              <w:t xml:space="preserve"> </w:t>
            </w:r>
            <w:proofErr w:type="spellStart"/>
            <w:r w:rsidRPr="00F552C2">
              <w:t>реалізації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програми</w:t>
            </w:r>
            <w:proofErr w:type="spellEnd"/>
            <w:r w:rsidRPr="00F552C2">
              <w:t xml:space="preserve">, </w:t>
            </w:r>
            <w:proofErr w:type="spellStart"/>
            <w:r w:rsidRPr="00F552C2">
              <w:t>всього</w:t>
            </w:r>
            <w:proofErr w:type="spellEnd"/>
          </w:p>
        </w:tc>
        <w:tc>
          <w:tcPr>
            <w:tcW w:w="4286" w:type="dxa"/>
          </w:tcPr>
          <w:p w14:paraId="28A80AF0" w14:textId="4E6CA150" w:rsidR="00262BA8" w:rsidRDefault="003B65DA" w:rsidP="004547F9">
            <w:pPr>
              <w:pStyle w:val="20"/>
              <w:shd w:val="clear" w:color="auto" w:fill="auto"/>
              <w:spacing w:after="0" w:line="28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 -</w:t>
            </w:r>
            <w:r w:rsidR="00C4420E">
              <w:rPr>
                <w:lang w:val="uk-UA"/>
              </w:rPr>
              <w:t>1,</w:t>
            </w:r>
            <w:r w:rsidR="00037909">
              <w:rPr>
                <w:lang w:val="uk-UA"/>
              </w:rPr>
              <w:t>901</w:t>
            </w:r>
            <w:r w:rsidR="00262BA8">
              <w:rPr>
                <w:lang w:val="uk-UA"/>
              </w:rPr>
              <w:t xml:space="preserve"> тис</w:t>
            </w:r>
            <w:r w:rsidR="00262BA8" w:rsidRPr="00F552C2">
              <w:t>.грн.</w:t>
            </w:r>
            <w:r w:rsidR="00262BA8">
              <w:rPr>
                <w:lang w:val="uk-UA"/>
              </w:rPr>
              <w:t xml:space="preserve">, в </w:t>
            </w:r>
            <w:proofErr w:type="spellStart"/>
            <w:r w:rsidR="00262BA8">
              <w:rPr>
                <w:lang w:val="uk-UA"/>
              </w:rPr>
              <w:t>т.ч</w:t>
            </w:r>
            <w:proofErr w:type="spellEnd"/>
            <w:r w:rsidR="00262BA8">
              <w:rPr>
                <w:lang w:val="uk-UA"/>
              </w:rPr>
              <w:t>:</w:t>
            </w:r>
          </w:p>
          <w:p w14:paraId="10AE03CC" w14:textId="1C298321" w:rsidR="00262BA8" w:rsidRDefault="00262BA8" w:rsidP="004547F9">
            <w:pPr>
              <w:pStyle w:val="20"/>
              <w:shd w:val="clear" w:color="auto" w:fill="auto"/>
              <w:spacing w:after="0" w:line="280" w:lineRule="exact"/>
              <w:jc w:val="center"/>
              <w:rPr>
                <w:lang w:val="uk-UA"/>
              </w:rPr>
            </w:pPr>
            <w:r w:rsidRPr="006D2EC8">
              <w:rPr>
                <w:lang w:val="uk-UA"/>
              </w:rPr>
              <w:t>202</w:t>
            </w:r>
            <w:r>
              <w:rPr>
                <w:lang w:val="uk-UA"/>
              </w:rPr>
              <w:t xml:space="preserve">4 </w:t>
            </w:r>
            <w:r w:rsidRPr="006D2EC8">
              <w:rPr>
                <w:lang w:val="uk-UA"/>
              </w:rPr>
              <w:t>р</w:t>
            </w:r>
            <w:r>
              <w:rPr>
                <w:lang w:val="uk-UA"/>
              </w:rPr>
              <w:t>ік</w:t>
            </w:r>
            <w:r w:rsidRPr="006D2EC8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1,</w:t>
            </w:r>
            <w:r w:rsidR="00037909">
              <w:rPr>
                <w:lang w:val="uk-UA"/>
              </w:rPr>
              <w:t>901</w:t>
            </w:r>
            <w:r>
              <w:rPr>
                <w:lang w:val="uk-UA"/>
              </w:rPr>
              <w:t xml:space="preserve"> </w:t>
            </w:r>
            <w:proofErr w:type="spellStart"/>
            <w:r w:rsidRPr="006D2EC8">
              <w:rPr>
                <w:lang w:val="uk-UA"/>
              </w:rPr>
              <w:t>тис.грн</w:t>
            </w:r>
            <w:proofErr w:type="spellEnd"/>
            <w:r w:rsidRPr="006D2EC8">
              <w:rPr>
                <w:lang w:val="uk-UA"/>
              </w:rPr>
              <w:t>.</w:t>
            </w:r>
          </w:p>
          <w:p w14:paraId="7ED47109" w14:textId="1252378C" w:rsidR="00262BA8" w:rsidRPr="006D2EC8" w:rsidRDefault="00262BA8" w:rsidP="00C4420E">
            <w:pPr>
              <w:pStyle w:val="20"/>
              <w:shd w:val="clear" w:color="auto" w:fill="auto"/>
              <w:spacing w:after="0" w:line="28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6D2EC8">
              <w:rPr>
                <w:lang w:val="uk-UA"/>
              </w:rPr>
              <w:t>202</w:t>
            </w:r>
            <w:r>
              <w:rPr>
                <w:lang w:val="uk-UA"/>
              </w:rPr>
              <w:t xml:space="preserve">5 </w:t>
            </w:r>
            <w:r w:rsidRPr="006D2EC8">
              <w:rPr>
                <w:lang w:val="uk-UA"/>
              </w:rPr>
              <w:t>р</w:t>
            </w:r>
            <w:r>
              <w:rPr>
                <w:lang w:val="uk-UA"/>
              </w:rPr>
              <w:t>ік</w:t>
            </w:r>
            <w:r w:rsidRPr="006D2EC8">
              <w:rPr>
                <w:lang w:val="uk-UA"/>
              </w:rPr>
              <w:t xml:space="preserve"> – </w:t>
            </w:r>
            <w:r w:rsidR="00B13520">
              <w:rPr>
                <w:lang w:val="uk-UA"/>
              </w:rPr>
              <w:t>2</w:t>
            </w:r>
            <w:r w:rsidR="00C4420E">
              <w:rPr>
                <w:lang w:val="uk-UA"/>
              </w:rPr>
              <w:t xml:space="preserve">,000 </w:t>
            </w:r>
            <w:proofErr w:type="spellStart"/>
            <w:r w:rsidRPr="006D2EC8">
              <w:rPr>
                <w:lang w:val="uk-UA"/>
              </w:rPr>
              <w:t>тис.грн</w:t>
            </w:r>
            <w:proofErr w:type="spellEnd"/>
            <w:r w:rsidRPr="006D2EC8">
              <w:rPr>
                <w:lang w:val="uk-UA"/>
              </w:rPr>
              <w:t>.</w:t>
            </w:r>
          </w:p>
        </w:tc>
      </w:tr>
    </w:tbl>
    <w:p w14:paraId="4DECE8DF" w14:textId="77777777" w:rsidR="00262BA8" w:rsidRDefault="00262BA8" w:rsidP="00262BA8">
      <w:pPr>
        <w:tabs>
          <w:tab w:val="left" w:pos="5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AEA1C2" w14:textId="77777777" w:rsidR="00262BA8" w:rsidRDefault="00262BA8" w:rsidP="00262BA8">
      <w:pPr>
        <w:tabs>
          <w:tab w:val="left" w:pos="5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79B46F" w14:textId="77777777" w:rsidR="00262BA8" w:rsidRPr="00F552C2" w:rsidRDefault="00262BA8" w:rsidP="00262BA8">
      <w:pPr>
        <w:tabs>
          <w:tab w:val="left" w:pos="5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2CC1F8" w14:textId="77777777" w:rsidR="00262BA8" w:rsidRPr="00F552C2" w:rsidRDefault="00262BA8" w:rsidP="00F552C2">
      <w:pPr>
        <w:tabs>
          <w:tab w:val="left" w:pos="5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30B02B" w14:textId="77777777" w:rsidR="0055062F" w:rsidRPr="00F552C2" w:rsidRDefault="0055062F">
      <w:pPr>
        <w:tabs>
          <w:tab w:val="left" w:pos="5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5062F" w:rsidRPr="00F552C2" w:rsidSect="0072757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A325F" w14:textId="77777777" w:rsidR="00572A1D" w:rsidRDefault="00572A1D" w:rsidP="006D2EC8">
      <w:pPr>
        <w:spacing w:after="0" w:line="240" w:lineRule="auto"/>
      </w:pPr>
      <w:r>
        <w:separator/>
      </w:r>
    </w:p>
  </w:endnote>
  <w:endnote w:type="continuationSeparator" w:id="0">
    <w:p w14:paraId="1A464E1C" w14:textId="77777777" w:rsidR="00572A1D" w:rsidRDefault="00572A1D" w:rsidP="006D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9289D" w14:textId="77777777" w:rsidR="00572A1D" w:rsidRDefault="00572A1D" w:rsidP="006D2EC8">
      <w:pPr>
        <w:spacing w:after="0" w:line="240" w:lineRule="auto"/>
      </w:pPr>
      <w:r>
        <w:separator/>
      </w:r>
    </w:p>
  </w:footnote>
  <w:footnote w:type="continuationSeparator" w:id="0">
    <w:p w14:paraId="0F000E8B" w14:textId="77777777" w:rsidR="00572A1D" w:rsidRDefault="00572A1D" w:rsidP="006D2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FB"/>
    <w:multiLevelType w:val="hybridMultilevel"/>
    <w:tmpl w:val="39B40A4E"/>
    <w:lvl w:ilvl="0" w:tplc="8D38188C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2641"/>
    <w:multiLevelType w:val="multilevel"/>
    <w:tmpl w:val="BFE08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F66CFA"/>
    <w:multiLevelType w:val="hybridMultilevel"/>
    <w:tmpl w:val="1EBC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F6AEF"/>
    <w:multiLevelType w:val="hybridMultilevel"/>
    <w:tmpl w:val="94B0A022"/>
    <w:lvl w:ilvl="0" w:tplc="1D78E7AE">
      <w:start w:val="6"/>
      <w:numFmt w:val="decimal"/>
      <w:lvlText w:val="%1."/>
      <w:lvlJc w:val="left"/>
      <w:pPr>
        <w:ind w:left="253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4">
    <w:nsid w:val="56C75226"/>
    <w:multiLevelType w:val="hybridMultilevel"/>
    <w:tmpl w:val="E136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41E8A"/>
    <w:multiLevelType w:val="hybridMultilevel"/>
    <w:tmpl w:val="7A4E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769E7"/>
    <w:multiLevelType w:val="multilevel"/>
    <w:tmpl w:val="BFE08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971E26"/>
    <w:multiLevelType w:val="multilevel"/>
    <w:tmpl w:val="BFE08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FF20B6"/>
    <w:multiLevelType w:val="multilevel"/>
    <w:tmpl w:val="BFE08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6B1563"/>
    <w:multiLevelType w:val="multilevel"/>
    <w:tmpl w:val="39F4B8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C2"/>
    <w:rsid w:val="00001F9E"/>
    <w:rsid w:val="00037909"/>
    <w:rsid w:val="00053155"/>
    <w:rsid w:val="00057837"/>
    <w:rsid w:val="00095284"/>
    <w:rsid w:val="000962C0"/>
    <w:rsid w:val="001532E2"/>
    <w:rsid w:val="00170C4B"/>
    <w:rsid w:val="001B48BA"/>
    <w:rsid w:val="00262BA8"/>
    <w:rsid w:val="00285E42"/>
    <w:rsid w:val="002B476E"/>
    <w:rsid w:val="00360494"/>
    <w:rsid w:val="0039471A"/>
    <w:rsid w:val="003A314B"/>
    <w:rsid w:val="003B2AF7"/>
    <w:rsid w:val="003B65DA"/>
    <w:rsid w:val="003D4363"/>
    <w:rsid w:val="004633D0"/>
    <w:rsid w:val="004A0B81"/>
    <w:rsid w:val="004A1900"/>
    <w:rsid w:val="004C3CCB"/>
    <w:rsid w:val="004C6925"/>
    <w:rsid w:val="004C74EC"/>
    <w:rsid w:val="004D1971"/>
    <w:rsid w:val="004E0D02"/>
    <w:rsid w:val="004E2F8D"/>
    <w:rsid w:val="0055062F"/>
    <w:rsid w:val="00572A1D"/>
    <w:rsid w:val="00574090"/>
    <w:rsid w:val="005B05B7"/>
    <w:rsid w:val="005B1DBF"/>
    <w:rsid w:val="005C358E"/>
    <w:rsid w:val="005E225B"/>
    <w:rsid w:val="00635B15"/>
    <w:rsid w:val="00643C17"/>
    <w:rsid w:val="006931DF"/>
    <w:rsid w:val="006C6E85"/>
    <w:rsid w:val="006D122D"/>
    <w:rsid w:val="006D2EC8"/>
    <w:rsid w:val="00704558"/>
    <w:rsid w:val="007113FF"/>
    <w:rsid w:val="00727577"/>
    <w:rsid w:val="00875590"/>
    <w:rsid w:val="008C3191"/>
    <w:rsid w:val="008F0CF8"/>
    <w:rsid w:val="00917679"/>
    <w:rsid w:val="00932D1D"/>
    <w:rsid w:val="009B11B6"/>
    <w:rsid w:val="00A051AF"/>
    <w:rsid w:val="00A407C3"/>
    <w:rsid w:val="00B13520"/>
    <w:rsid w:val="00BA19B7"/>
    <w:rsid w:val="00BC3498"/>
    <w:rsid w:val="00C4420E"/>
    <w:rsid w:val="00C65720"/>
    <w:rsid w:val="00C9551D"/>
    <w:rsid w:val="00CE6AE3"/>
    <w:rsid w:val="00CF240F"/>
    <w:rsid w:val="00D034CB"/>
    <w:rsid w:val="00D2350B"/>
    <w:rsid w:val="00D80192"/>
    <w:rsid w:val="00D968C8"/>
    <w:rsid w:val="00DA1EEF"/>
    <w:rsid w:val="00DA2018"/>
    <w:rsid w:val="00DC5C7D"/>
    <w:rsid w:val="00E1483A"/>
    <w:rsid w:val="00E57330"/>
    <w:rsid w:val="00E74A11"/>
    <w:rsid w:val="00E90984"/>
    <w:rsid w:val="00EB7D1A"/>
    <w:rsid w:val="00ED695A"/>
    <w:rsid w:val="00F02726"/>
    <w:rsid w:val="00F414CD"/>
    <w:rsid w:val="00F552C2"/>
    <w:rsid w:val="00F6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B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CC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F552C2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F552C2"/>
    <w:pPr>
      <w:widowControl w:val="0"/>
      <w:shd w:val="clear" w:color="auto" w:fill="FFFFFF"/>
      <w:spacing w:before="31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2">
    <w:name w:val="Основной текст (2)_"/>
    <w:basedOn w:val="a0"/>
    <w:link w:val="20"/>
    <w:rsid w:val="00F552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52C2"/>
    <w:pPr>
      <w:widowControl w:val="0"/>
      <w:shd w:val="clear" w:color="auto" w:fill="FFFFFF"/>
      <w:spacing w:after="3120" w:line="37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F552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F552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F5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F552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52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552C2"/>
    <w:pPr>
      <w:widowControl w:val="0"/>
      <w:shd w:val="clear" w:color="auto" w:fill="FFFFFF"/>
      <w:spacing w:before="54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552C2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D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EC8"/>
  </w:style>
  <w:style w:type="paragraph" w:styleId="a8">
    <w:name w:val="footer"/>
    <w:basedOn w:val="a"/>
    <w:link w:val="a9"/>
    <w:uiPriority w:val="99"/>
    <w:unhideWhenUsed/>
    <w:rsid w:val="006D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2EC8"/>
  </w:style>
  <w:style w:type="paragraph" w:styleId="aa">
    <w:name w:val="Balloon Text"/>
    <w:basedOn w:val="a"/>
    <w:link w:val="ab"/>
    <w:uiPriority w:val="99"/>
    <w:semiHidden/>
    <w:unhideWhenUsed/>
    <w:rsid w:val="00D0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C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704558"/>
    <w:rPr>
      <w:b/>
      <w:bCs/>
    </w:rPr>
  </w:style>
  <w:style w:type="character" w:customStyle="1" w:styleId="10">
    <w:name w:val="Заголовок 1 Знак"/>
    <w:basedOn w:val="a0"/>
    <w:link w:val="1"/>
    <w:rsid w:val="004C3C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List Paragraph"/>
    <w:basedOn w:val="a"/>
    <w:uiPriority w:val="34"/>
    <w:qFormat/>
    <w:rsid w:val="00394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CC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F552C2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F552C2"/>
    <w:pPr>
      <w:widowControl w:val="0"/>
      <w:shd w:val="clear" w:color="auto" w:fill="FFFFFF"/>
      <w:spacing w:before="31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2">
    <w:name w:val="Основной текст (2)_"/>
    <w:basedOn w:val="a0"/>
    <w:link w:val="20"/>
    <w:rsid w:val="00F552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52C2"/>
    <w:pPr>
      <w:widowControl w:val="0"/>
      <w:shd w:val="clear" w:color="auto" w:fill="FFFFFF"/>
      <w:spacing w:after="3120" w:line="37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F552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F552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F5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F552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52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552C2"/>
    <w:pPr>
      <w:widowControl w:val="0"/>
      <w:shd w:val="clear" w:color="auto" w:fill="FFFFFF"/>
      <w:spacing w:before="54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552C2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D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EC8"/>
  </w:style>
  <w:style w:type="paragraph" w:styleId="a8">
    <w:name w:val="footer"/>
    <w:basedOn w:val="a"/>
    <w:link w:val="a9"/>
    <w:uiPriority w:val="99"/>
    <w:unhideWhenUsed/>
    <w:rsid w:val="006D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2EC8"/>
  </w:style>
  <w:style w:type="paragraph" w:styleId="aa">
    <w:name w:val="Balloon Text"/>
    <w:basedOn w:val="a"/>
    <w:link w:val="ab"/>
    <w:uiPriority w:val="99"/>
    <w:semiHidden/>
    <w:unhideWhenUsed/>
    <w:rsid w:val="00D0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C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704558"/>
    <w:rPr>
      <w:b/>
      <w:bCs/>
    </w:rPr>
  </w:style>
  <w:style w:type="character" w:customStyle="1" w:styleId="10">
    <w:name w:val="Заголовок 1 Знак"/>
    <w:basedOn w:val="a0"/>
    <w:link w:val="1"/>
    <w:rsid w:val="004C3C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List Paragraph"/>
    <w:basedOn w:val="a"/>
    <w:uiPriority w:val="34"/>
    <w:qFormat/>
    <w:rsid w:val="00394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3871</Words>
  <Characters>2207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2024-08-27T12:08:00Z</cp:lastPrinted>
  <dcterms:created xsi:type="dcterms:W3CDTF">2024-12-06T12:05:00Z</dcterms:created>
  <dcterms:modified xsi:type="dcterms:W3CDTF">2024-12-11T12:15:00Z</dcterms:modified>
</cp:coreProperties>
</file>